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BA7618D" w14:textId="77777777" w:rsidTr="00215ADD">
        <w:tc>
          <w:tcPr>
            <w:tcW w:w="509" w:type="dxa"/>
          </w:tcPr>
          <w:p w14:paraId="2AFF89D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857CEDB" w14:textId="77777777" w:rsidR="00672BFD" w:rsidRPr="00672BFD" w:rsidRDefault="00672BFD" w:rsidP="009E1B1D">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E1B1D" w:rsidRPr="009E1B1D">
              <w:rPr>
                <w:rFonts w:ascii="黑体" w:eastAsia="黑体" w:hAnsi="黑体"/>
                <w:sz w:val="21"/>
                <w:szCs w:val="21"/>
              </w:rPr>
              <w:t>03.100.99</w:t>
            </w:r>
            <w:r w:rsidRPr="00672BFD">
              <w:rPr>
                <w:rFonts w:ascii="黑体" w:eastAsia="黑体" w:hAnsi="黑体"/>
                <w:sz w:val="21"/>
                <w:szCs w:val="21"/>
              </w:rPr>
              <w:fldChar w:fldCharType="end"/>
            </w:r>
            <w:bookmarkEnd w:id="0"/>
          </w:p>
        </w:tc>
      </w:tr>
      <w:tr w:rsidR="007B7453" w:rsidRPr="00672BFD" w14:paraId="12049533" w14:textId="77777777" w:rsidTr="00215ADD">
        <w:tc>
          <w:tcPr>
            <w:tcW w:w="509" w:type="dxa"/>
          </w:tcPr>
          <w:p w14:paraId="6F564EB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2EB4C6B" w14:textId="77777777" w:rsidTr="008A173B">
              <w:trPr>
                <w:trHeight w:hRule="exact" w:val="1021"/>
              </w:trPr>
              <w:tc>
                <w:tcPr>
                  <w:tcW w:w="9242" w:type="dxa"/>
                  <w:vAlign w:val="center"/>
                </w:tcPr>
                <w:p w14:paraId="5D15A86D" w14:textId="77777777" w:rsidR="000F4050" w:rsidRDefault="007B6032" w:rsidP="00A8161E">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376C6BB" wp14:editId="2EB2F809">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22E22DBD" wp14:editId="5A01758A">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9E1B1D">
                    <w:rPr>
                      <w:rFonts w:hint="eastAsia"/>
                    </w:rPr>
                    <w:t>CCAGM</w:t>
                  </w:r>
                  <w:r w:rsidR="009C3257">
                    <w:fldChar w:fldCharType="end"/>
                  </w:r>
                  <w:bookmarkEnd w:id="1"/>
                </w:p>
              </w:tc>
            </w:tr>
          </w:tbl>
          <w:p w14:paraId="37DF7126"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E1B1D">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54DC8990"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E1B1D">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B963075" w14:textId="77777777"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9E1B1D">
        <w:rPr>
          <w:rFonts w:hint="eastAsia"/>
        </w:rPr>
        <w:t>CCAGM</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9E1B1D">
        <w:rPr>
          <w:rFonts w:hint="eastAsia"/>
        </w:rPr>
        <w:t>2021</w:t>
      </w:r>
      <w:r w:rsidR="00087A77">
        <w:fldChar w:fldCharType="end"/>
      </w:r>
      <w:bookmarkEnd w:id="7"/>
    </w:p>
    <w:p w14:paraId="3BCDB57F"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5DB89D6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5070CB9" wp14:editId="7A7FC3A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05D735"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E7C6C11"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564A7941" w14:textId="77777777"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E1B1D" w:rsidRPr="009E1B1D">
        <w:rPr>
          <w:rFonts w:hint="eastAsia"/>
        </w:rPr>
        <w:t>全渠道模式下实体零售岗位职能设置指引</w:t>
      </w:r>
      <w:r>
        <w:fldChar w:fldCharType="end"/>
      </w:r>
      <w:bookmarkEnd w:id="9"/>
    </w:p>
    <w:p w14:paraId="021A8B7B" w14:textId="77777777" w:rsidR="00815419" w:rsidRPr="00815419" w:rsidRDefault="00815419" w:rsidP="00324EDD">
      <w:pPr>
        <w:framePr w:w="9639" w:h="6974" w:hRule="exact" w:wrap="around" w:vAnchor="page" w:hAnchor="page" w:x="1419" w:y="6408" w:anchorLock="1"/>
        <w:ind w:left="-1418"/>
      </w:pPr>
    </w:p>
    <w:p w14:paraId="4F65B17E"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E1B1D" w:rsidRPr="009E1B1D">
        <w:rPr>
          <w:rFonts w:eastAsia="黑体"/>
          <w:noProof/>
          <w:szCs w:val="28"/>
        </w:rPr>
        <w:t>Physical retail job specification of omnichannel pattern</w:t>
      </w:r>
      <w:r>
        <w:rPr>
          <w:rFonts w:eastAsia="黑体"/>
          <w:noProof/>
          <w:szCs w:val="28"/>
        </w:rPr>
        <w:fldChar w:fldCharType="end"/>
      </w:r>
      <w:bookmarkEnd w:id="10"/>
    </w:p>
    <w:p w14:paraId="0B571761" w14:textId="77777777" w:rsidR="00815419" w:rsidRPr="00324EDD" w:rsidRDefault="00815419" w:rsidP="00324EDD">
      <w:pPr>
        <w:framePr w:w="9639" w:h="6974" w:hRule="exact" w:wrap="around" w:vAnchor="page" w:hAnchor="page" w:x="1419" w:y="6408" w:anchorLock="1"/>
        <w:spacing w:line="760" w:lineRule="exact"/>
        <w:ind w:left="-1418"/>
      </w:pPr>
    </w:p>
    <w:p w14:paraId="27289E3C"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5C4B2DE6"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4B2CC30B"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0F436BD1"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288BFD34"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D7D8A49"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742ED68D" w14:textId="77777777"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B3255">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43E9DCBA"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2821BEA" wp14:editId="24759AA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DF3C8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15C90944" w14:textId="41947158" w:rsidR="00A8161E" w:rsidRDefault="00A8161E" w:rsidP="00A8161E">
      <w:pPr>
        <w:pStyle w:val="afffffc"/>
        <w:spacing w:after="360"/>
        <w:rPr>
          <w:rFonts w:hint="eastAsia"/>
        </w:rPr>
      </w:pPr>
      <w:bookmarkStart w:id="21" w:name="_Toc82010190"/>
      <w:bookmarkStart w:id="22" w:name="BookMark1"/>
      <w:r w:rsidRPr="00A8161E">
        <w:rPr>
          <w:rFonts w:hint="eastAsia"/>
          <w:spacing w:val="320"/>
        </w:rPr>
        <w:lastRenderedPageBreak/>
        <w:t>目</w:t>
      </w:r>
      <w:r>
        <w:rPr>
          <w:rFonts w:hint="eastAsia"/>
        </w:rPr>
        <w:t>次</w:t>
      </w:r>
    </w:p>
    <w:p w14:paraId="0DCC9EED" w14:textId="77777777" w:rsidR="00A8161E" w:rsidRDefault="00A8161E">
      <w:pPr>
        <w:pStyle w:val="10"/>
        <w:tabs>
          <w:tab w:val="right" w:leader="dot" w:pos="9344"/>
        </w:tabs>
        <w:rPr>
          <w:rFonts w:asciiTheme="minorHAnsi" w:eastAsiaTheme="minorEastAsia" w:hAnsiTheme="minorHAnsi" w:cstheme="minorBidi"/>
          <w:noProof/>
          <w:szCs w:val="22"/>
        </w:rPr>
      </w:pPr>
      <w:r w:rsidRPr="00A8161E">
        <w:fldChar w:fldCharType="begin"/>
      </w:r>
      <w:r w:rsidRPr="00A8161E">
        <w:instrText xml:space="preserve"> TOC \o "1-1" \h </w:instrText>
      </w:r>
      <w:r w:rsidRPr="00A8161E">
        <w:fldChar w:fldCharType="separate"/>
      </w:r>
      <w:hyperlink w:anchor="_Toc82010965" w:history="1">
        <w:r w:rsidRPr="002C7F3D">
          <w:rPr>
            <w:rStyle w:val="affffff7"/>
            <w:rFonts w:hint="eastAsia"/>
            <w:noProof/>
            <w:spacing w:val="320"/>
          </w:rPr>
          <w:t>前</w:t>
        </w:r>
        <w:r w:rsidRPr="002C7F3D">
          <w:rPr>
            <w:rStyle w:val="affffff7"/>
            <w:rFonts w:hint="eastAsia"/>
            <w:noProof/>
          </w:rPr>
          <w:t>言</w:t>
        </w:r>
        <w:r>
          <w:rPr>
            <w:noProof/>
          </w:rPr>
          <w:tab/>
        </w:r>
        <w:r>
          <w:rPr>
            <w:noProof/>
          </w:rPr>
          <w:fldChar w:fldCharType="begin"/>
        </w:r>
        <w:r>
          <w:rPr>
            <w:noProof/>
          </w:rPr>
          <w:instrText xml:space="preserve"> PAGEREF _Toc82010965 \h </w:instrText>
        </w:r>
        <w:r>
          <w:rPr>
            <w:noProof/>
          </w:rPr>
        </w:r>
        <w:r>
          <w:rPr>
            <w:noProof/>
          </w:rPr>
          <w:fldChar w:fldCharType="separate"/>
        </w:r>
        <w:r>
          <w:rPr>
            <w:noProof/>
          </w:rPr>
          <w:t>II</w:t>
        </w:r>
        <w:r>
          <w:rPr>
            <w:noProof/>
          </w:rPr>
          <w:fldChar w:fldCharType="end"/>
        </w:r>
      </w:hyperlink>
    </w:p>
    <w:p w14:paraId="7DF996C0" w14:textId="77777777" w:rsidR="00A8161E" w:rsidRDefault="00A8161E">
      <w:pPr>
        <w:pStyle w:val="10"/>
        <w:tabs>
          <w:tab w:val="right" w:leader="dot" w:pos="9344"/>
        </w:tabs>
        <w:rPr>
          <w:rFonts w:asciiTheme="minorHAnsi" w:eastAsiaTheme="minorEastAsia" w:hAnsiTheme="minorHAnsi" w:cstheme="minorBidi"/>
          <w:noProof/>
          <w:szCs w:val="22"/>
        </w:rPr>
      </w:pPr>
      <w:hyperlink w:anchor="_Toc82010966" w:history="1">
        <w:r w:rsidRPr="002C7F3D">
          <w:rPr>
            <w:rStyle w:val="affffff7"/>
            <w:rFonts w:hint="eastAsia"/>
            <w:noProof/>
            <w:spacing w:val="320"/>
          </w:rPr>
          <w:t>引</w:t>
        </w:r>
        <w:r w:rsidRPr="002C7F3D">
          <w:rPr>
            <w:rStyle w:val="affffff7"/>
            <w:rFonts w:hint="eastAsia"/>
            <w:noProof/>
          </w:rPr>
          <w:t>言</w:t>
        </w:r>
        <w:r>
          <w:rPr>
            <w:noProof/>
          </w:rPr>
          <w:tab/>
        </w:r>
        <w:r>
          <w:rPr>
            <w:noProof/>
          </w:rPr>
          <w:fldChar w:fldCharType="begin"/>
        </w:r>
        <w:r>
          <w:rPr>
            <w:noProof/>
          </w:rPr>
          <w:instrText xml:space="preserve"> PAGEREF _Toc82010966 \h </w:instrText>
        </w:r>
        <w:r>
          <w:rPr>
            <w:noProof/>
          </w:rPr>
        </w:r>
        <w:r>
          <w:rPr>
            <w:noProof/>
          </w:rPr>
          <w:fldChar w:fldCharType="separate"/>
        </w:r>
        <w:r>
          <w:rPr>
            <w:noProof/>
          </w:rPr>
          <w:t>III</w:t>
        </w:r>
        <w:r>
          <w:rPr>
            <w:noProof/>
          </w:rPr>
          <w:fldChar w:fldCharType="end"/>
        </w:r>
      </w:hyperlink>
    </w:p>
    <w:p w14:paraId="6B194DD7" w14:textId="77777777" w:rsidR="00A8161E" w:rsidRDefault="00A8161E">
      <w:pPr>
        <w:pStyle w:val="10"/>
        <w:tabs>
          <w:tab w:val="right" w:leader="dot" w:pos="9344"/>
        </w:tabs>
        <w:rPr>
          <w:rFonts w:asciiTheme="minorHAnsi" w:eastAsiaTheme="minorEastAsia" w:hAnsiTheme="minorHAnsi" w:cstheme="minorBidi"/>
          <w:noProof/>
          <w:szCs w:val="22"/>
        </w:rPr>
      </w:pPr>
      <w:hyperlink w:anchor="_Toc82010967" w:history="1">
        <w:r w:rsidRPr="002C7F3D">
          <w:rPr>
            <w:rStyle w:val="affffff7"/>
            <w:noProof/>
          </w:rPr>
          <w:t>1</w:t>
        </w:r>
        <w:r w:rsidRPr="002C7F3D">
          <w:rPr>
            <w:rStyle w:val="affffff7"/>
            <w:rFonts w:hint="eastAsia"/>
            <w:noProof/>
          </w:rPr>
          <w:t xml:space="preserve"> 范围</w:t>
        </w:r>
        <w:r>
          <w:rPr>
            <w:noProof/>
          </w:rPr>
          <w:tab/>
        </w:r>
        <w:r>
          <w:rPr>
            <w:noProof/>
          </w:rPr>
          <w:fldChar w:fldCharType="begin"/>
        </w:r>
        <w:r>
          <w:rPr>
            <w:noProof/>
          </w:rPr>
          <w:instrText xml:space="preserve"> PAGEREF _Toc82010967 \h </w:instrText>
        </w:r>
        <w:r>
          <w:rPr>
            <w:noProof/>
          </w:rPr>
        </w:r>
        <w:r>
          <w:rPr>
            <w:noProof/>
          </w:rPr>
          <w:fldChar w:fldCharType="separate"/>
        </w:r>
        <w:r>
          <w:rPr>
            <w:noProof/>
          </w:rPr>
          <w:t>1</w:t>
        </w:r>
        <w:r>
          <w:rPr>
            <w:noProof/>
          </w:rPr>
          <w:fldChar w:fldCharType="end"/>
        </w:r>
      </w:hyperlink>
    </w:p>
    <w:p w14:paraId="44CC2851" w14:textId="77777777" w:rsidR="00A8161E" w:rsidRDefault="00A8161E">
      <w:pPr>
        <w:pStyle w:val="10"/>
        <w:tabs>
          <w:tab w:val="right" w:leader="dot" w:pos="9344"/>
        </w:tabs>
        <w:rPr>
          <w:rFonts w:asciiTheme="minorHAnsi" w:eastAsiaTheme="minorEastAsia" w:hAnsiTheme="minorHAnsi" w:cstheme="minorBidi"/>
          <w:noProof/>
          <w:szCs w:val="22"/>
        </w:rPr>
      </w:pPr>
      <w:hyperlink w:anchor="_Toc82010968" w:history="1">
        <w:r w:rsidRPr="002C7F3D">
          <w:rPr>
            <w:rStyle w:val="affffff7"/>
            <w:noProof/>
          </w:rPr>
          <w:t>2</w:t>
        </w:r>
        <w:r w:rsidRPr="002C7F3D">
          <w:rPr>
            <w:rStyle w:val="affffff7"/>
            <w:rFonts w:hint="eastAsia"/>
            <w:noProof/>
          </w:rPr>
          <w:t xml:space="preserve"> 规范性引用文件</w:t>
        </w:r>
        <w:r>
          <w:rPr>
            <w:noProof/>
          </w:rPr>
          <w:tab/>
        </w:r>
        <w:r>
          <w:rPr>
            <w:noProof/>
          </w:rPr>
          <w:fldChar w:fldCharType="begin"/>
        </w:r>
        <w:r>
          <w:rPr>
            <w:noProof/>
          </w:rPr>
          <w:instrText xml:space="preserve"> PAGEREF _Toc82010968 \h </w:instrText>
        </w:r>
        <w:r>
          <w:rPr>
            <w:noProof/>
          </w:rPr>
        </w:r>
        <w:r>
          <w:rPr>
            <w:noProof/>
          </w:rPr>
          <w:fldChar w:fldCharType="separate"/>
        </w:r>
        <w:r>
          <w:rPr>
            <w:noProof/>
          </w:rPr>
          <w:t>1</w:t>
        </w:r>
        <w:r>
          <w:rPr>
            <w:noProof/>
          </w:rPr>
          <w:fldChar w:fldCharType="end"/>
        </w:r>
      </w:hyperlink>
    </w:p>
    <w:p w14:paraId="673384F7" w14:textId="77777777" w:rsidR="00A8161E" w:rsidRDefault="00A8161E">
      <w:pPr>
        <w:pStyle w:val="10"/>
        <w:tabs>
          <w:tab w:val="right" w:leader="dot" w:pos="9344"/>
        </w:tabs>
        <w:rPr>
          <w:rFonts w:asciiTheme="minorHAnsi" w:eastAsiaTheme="minorEastAsia" w:hAnsiTheme="minorHAnsi" w:cstheme="minorBidi"/>
          <w:noProof/>
          <w:szCs w:val="22"/>
        </w:rPr>
      </w:pPr>
      <w:hyperlink w:anchor="_Toc82010969" w:history="1">
        <w:r w:rsidRPr="002C7F3D">
          <w:rPr>
            <w:rStyle w:val="affffff7"/>
            <w:noProof/>
          </w:rPr>
          <w:t>3</w:t>
        </w:r>
        <w:r w:rsidRPr="002C7F3D">
          <w:rPr>
            <w:rStyle w:val="affffff7"/>
            <w:rFonts w:hint="eastAsia"/>
            <w:noProof/>
          </w:rPr>
          <w:t xml:space="preserve"> 术语和定义</w:t>
        </w:r>
        <w:r>
          <w:rPr>
            <w:noProof/>
          </w:rPr>
          <w:tab/>
        </w:r>
        <w:r>
          <w:rPr>
            <w:noProof/>
          </w:rPr>
          <w:fldChar w:fldCharType="begin"/>
        </w:r>
        <w:r>
          <w:rPr>
            <w:noProof/>
          </w:rPr>
          <w:instrText xml:space="preserve"> PAGEREF _Toc82010969 \h </w:instrText>
        </w:r>
        <w:r>
          <w:rPr>
            <w:noProof/>
          </w:rPr>
        </w:r>
        <w:r>
          <w:rPr>
            <w:noProof/>
          </w:rPr>
          <w:fldChar w:fldCharType="separate"/>
        </w:r>
        <w:r>
          <w:rPr>
            <w:noProof/>
          </w:rPr>
          <w:t>1</w:t>
        </w:r>
        <w:r>
          <w:rPr>
            <w:noProof/>
          </w:rPr>
          <w:fldChar w:fldCharType="end"/>
        </w:r>
      </w:hyperlink>
    </w:p>
    <w:p w14:paraId="3E80D3E5" w14:textId="77777777" w:rsidR="00A8161E" w:rsidRDefault="00A8161E">
      <w:pPr>
        <w:pStyle w:val="10"/>
        <w:tabs>
          <w:tab w:val="right" w:leader="dot" w:pos="9344"/>
        </w:tabs>
        <w:rPr>
          <w:rFonts w:asciiTheme="minorHAnsi" w:eastAsiaTheme="minorEastAsia" w:hAnsiTheme="minorHAnsi" w:cstheme="minorBidi"/>
          <w:noProof/>
          <w:szCs w:val="22"/>
        </w:rPr>
      </w:pPr>
      <w:hyperlink w:anchor="_Toc82010970" w:history="1">
        <w:r w:rsidRPr="002C7F3D">
          <w:rPr>
            <w:rStyle w:val="affffff7"/>
            <w:noProof/>
          </w:rPr>
          <w:t>4</w:t>
        </w:r>
        <w:r w:rsidRPr="002C7F3D">
          <w:rPr>
            <w:rStyle w:val="affffff7"/>
            <w:rFonts w:hint="eastAsia"/>
            <w:noProof/>
          </w:rPr>
          <w:t xml:space="preserve"> 岗位职能</w:t>
        </w:r>
        <w:r>
          <w:rPr>
            <w:noProof/>
          </w:rPr>
          <w:tab/>
        </w:r>
        <w:r>
          <w:rPr>
            <w:noProof/>
          </w:rPr>
          <w:fldChar w:fldCharType="begin"/>
        </w:r>
        <w:r>
          <w:rPr>
            <w:noProof/>
          </w:rPr>
          <w:instrText xml:space="preserve"> PAGEREF _Toc82010970 \h </w:instrText>
        </w:r>
        <w:r>
          <w:rPr>
            <w:noProof/>
          </w:rPr>
        </w:r>
        <w:r>
          <w:rPr>
            <w:noProof/>
          </w:rPr>
          <w:fldChar w:fldCharType="separate"/>
        </w:r>
        <w:r>
          <w:rPr>
            <w:noProof/>
          </w:rPr>
          <w:t>1</w:t>
        </w:r>
        <w:r>
          <w:rPr>
            <w:noProof/>
          </w:rPr>
          <w:fldChar w:fldCharType="end"/>
        </w:r>
      </w:hyperlink>
    </w:p>
    <w:p w14:paraId="6F4DBBB3" w14:textId="77777777" w:rsidR="00A8161E" w:rsidRDefault="00A8161E">
      <w:pPr>
        <w:pStyle w:val="10"/>
        <w:tabs>
          <w:tab w:val="right" w:leader="dot" w:pos="9344"/>
        </w:tabs>
        <w:rPr>
          <w:rFonts w:asciiTheme="minorHAnsi" w:eastAsiaTheme="minorEastAsia" w:hAnsiTheme="minorHAnsi" w:cstheme="minorBidi"/>
          <w:noProof/>
          <w:szCs w:val="22"/>
        </w:rPr>
      </w:pPr>
      <w:hyperlink w:anchor="_Toc82010971" w:history="1">
        <w:r w:rsidRPr="002C7F3D">
          <w:rPr>
            <w:rStyle w:val="affffff7"/>
            <w:rFonts w:hint="eastAsia"/>
            <w:noProof/>
            <w:spacing w:val="105"/>
          </w:rPr>
          <w:t>参考文</w:t>
        </w:r>
        <w:r w:rsidRPr="002C7F3D">
          <w:rPr>
            <w:rStyle w:val="affffff7"/>
            <w:rFonts w:hint="eastAsia"/>
            <w:noProof/>
          </w:rPr>
          <w:t>献</w:t>
        </w:r>
        <w:r>
          <w:rPr>
            <w:noProof/>
          </w:rPr>
          <w:tab/>
        </w:r>
        <w:r>
          <w:rPr>
            <w:noProof/>
          </w:rPr>
          <w:fldChar w:fldCharType="begin"/>
        </w:r>
        <w:r>
          <w:rPr>
            <w:noProof/>
          </w:rPr>
          <w:instrText xml:space="preserve"> PAGEREF _Toc82010971 \h </w:instrText>
        </w:r>
        <w:r>
          <w:rPr>
            <w:noProof/>
          </w:rPr>
        </w:r>
        <w:r>
          <w:rPr>
            <w:noProof/>
          </w:rPr>
          <w:fldChar w:fldCharType="separate"/>
        </w:r>
        <w:r>
          <w:rPr>
            <w:noProof/>
          </w:rPr>
          <w:t>6</w:t>
        </w:r>
        <w:r>
          <w:rPr>
            <w:noProof/>
          </w:rPr>
          <w:fldChar w:fldCharType="end"/>
        </w:r>
      </w:hyperlink>
    </w:p>
    <w:p w14:paraId="76CD2544" w14:textId="45E5AC2E" w:rsidR="00A8161E" w:rsidRPr="00A8161E" w:rsidRDefault="00A8161E" w:rsidP="00A8161E">
      <w:pPr>
        <w:pStyle w:val="afffffc"/>
        <w:spacing w:after="360"/>
        <w:sectPr w:rsidR="00A8161E" w:rsidRPr="00A8161E" w:rsidSect="00A8161E">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A8161E">
        <w:fldChar w:fldCharType="end"/>
      </w:r>
    </w:p>
    <w:p w14:paraId="3E3A99F8" w14:textId="7EF19AB5" w:rsidR="006400BF" w:rsidRDefault="006400BF" w:rsidP="006400BF">
      <w:pPr>
        <w:pStyle w:val="a6"/>
        <w:spacing w:after="360"/>
      </w:pPr>
      <w:bookmarkStart w:id="23" w:name="BookMark2"/>
      <w:bookmarkStart w:id="24" w:name="_Toc82010965"/>
      <w:bookmarkStart w:id="25" w:name="_GoBack"/>
      <w:bookmarkEnd w:id="22"/>
      <w:bookmarkEnd w:id="25"/>
      <w:r w:rsidRPr="006400BF">
        <w:rPr>
          <w:spacing w:val="320"/>
        </w:rPr>
        <w:lastRenderedPageBreak/>
        <w:t>前</w:t>
      </w:r>
      <w:r>
        <w:t>言</w:t>
      </w:r>
      <w:bookmarkEnd w:id="21"/>
      <w:bookmarkEnd w:id="24"/>
    </w:p>
    <w:p w14:paraId="6931857D" w14:textId="77777777" w:rsidR="006400BF" w:rsidRDefault="006400BF" w:rsidP="006400BF">
      <w:pPr>
        <w:pStyle w:val="affff6"/>
        <w:ind w:firstLine="420"/>
      </w:pPr>
      <w:r>
        <w:rPr>
          <w:rFonts w:hint="eastAsia"/>
        </w:rPr>
        <w:t>本文件按照GB/T 1.1—2020《标准化工作导则  第1部分：标准化文件的结构和起草规则》的规定起草。</w:t>
      </w:r>
    </w:p>
    <w:p w14:paraId="2BDAEC05" w14:textId="77777777" w:rsidR="006400BF" w:rsidRDefault="006400BF" w:rsidP="006400BF">
      <w:pPr>
        <w:pStyle w:val="affff6"/>
        <w:ind w:firstLine="420"/>
      </w:pPr>
      <w:r>
        <w:rPr>
          <w:rFonts w:hint="eastAsia"/>
        </w:rPr>
        <w:t>为传统零售企业开展全渠道业务岗位需求提供参考，制定本标准。</w:t>
      </w:r>
    </w:p>
    <w:p w14:paraId="089D4CF8" w14:textId="77777777" w:rsidR="006400BF" w:rsidRDefault="006400BF" w:rsidP="006400BF">
      <w:pPr>
        <w:pStyle w:val="affff6"/>
        <w:ind w:firstLine="420"/>
      </w:pPr>
      <w:r>
        <w:rPr>
          <w:rFonts w:hint="eastAsia"/>
        </w:rPr>
        <w:t>本文件由中国百货商业协会提出并归口。</w:t>
      </w:r>
    </w:p>
    <w:p w14:paraId="159E6EB5" w14:textId="6002B196" w:rsidR="006400BF" w:rsidRDefault="006400BF" w:rsidP="006400BF">
      <w:pPr>
        <w:pStyle w:val="affff6"/>
        <w:ind w:firstLine="420"/>
      </w:pPr>
      <w:r>
        <w:rPr>
          <w:rFonts w:hint="eastAsia"/>
        </w:rPr>
        <w:t>本文件起草单位：</w:t>
      </w:r>
      <w:r w:rsidR="00CE6811">
        <w:t xml:space="preserve"> </w:t>
      </w:r>
    </w:p>
    <w:p w14:paraId="7A09DA76" w14:textId="2DA98DE4" w:rsidR="006400BF" w:rsidRDefault="006400BF" w:rsidP="006400BF">
      <w:pPr>
        <w:pStyle w:val="affff6"/>
        <w:ind w:firstLine="420"/>
      </w:pPr>
      <w:r>
        <w:rPr>
          <w:rFonts w:hint="eastAsia"/>
        </w:rPr>
        <w:t>本文件主要起草人：</w:t>
      </w:r>
      <w:r w:rsidR="00CE6811">
        <w:t xml:space="preserve"> </w:t>
      </w:r>
    </w:p>
    <w:p w14:paraId="670ED05C" w14:textId="7FA811A2" w:rsidR="006400BF" w:rsidRDefault="006400BF" w:rsidP="006400BF">
      <w:pPr>
        <w:pStyle w:val="affff6"/>
        <w:ind w:firstLine="420"/>
      </w:pPr>
    </w:p>
    <w:p w14:paraId="6DB965F7" w14:textId="21245952" w:rsidR="007629A5" w:rsidRDefault="007629A5" w:rsidP="006400BF">
      <w:pPr>
        <w:pStyle w:val="affff6"/>
        <w:ind w:firstLine="420"/>
      </w:pPr>
    </w:p>
    <w:p w14:paraId="0A835963" w14:textId="32712019" w:rsidR="007629A5" w:rsidRDefault="007629A5">
      <w:pPr>
        <w:widowControl/>
        <w:adjustRightInd/>
        <w:spacing w:line="240" w:lineRule="auto"/>
        <w:jc w:val="left"/>
        <w:rPr>
          <w:rFonts w:ascii="宋体" w:hAnsi="Times New Roman"/>
          <w:noProof/>
          <w:kern w:val="0"/>
          <w:szCs w:val="20"/>
        </w:rPr>
      </w:pPr>
      <w:r>
        <w:br w:type="page"/>
      </w:r>
    </w:p>
    <w:p w14:paraId="042E03F0" w14:textId="77777777" w:rsidR="007629A5" w:rsidRPr="00E01C34" w:rsidRDefault="007629A5" w:rsidP="007629A5">
      <w:pPr>
        <w:pStyle w:val="a6"/>
        <w:spacing w:after="360"/>
      </w:pPr>
      <w:bookmarkStart w:id="26" w:name="_Toc80965147"/>
      <w:bookmarkStart w:id="27" w:name="_Toc82010191"/>
      <w:bookmarkStart w:id="28" w:name="_Toc82010966"/>
      <w:r w:rsidRPr="00E01C34">
        <w:rPr>
          <w:spacing w:val="320"/>
        </w:rPr>
        <w:lastRenderedPageBreak/>
        <w:t>引</w:t>
      </w:r>
      <w:r w:rsidRPr="00E01C34">
        <w:t>言</w:t>
      </w:r>
      <w:bookmarkEnd w:id="26"/>
      <w:bookmarkEnd w:id="27"/>
      <w:bookmarkEnd w:id="28"/>
    </w:p>
    <w:p w14:paraId="63D260EA" w14:textId="4CCCC362" w:rsidR="00467973" w:rsidRDefault="00467973" w:rsidP="00467973">
      <w:pPr>
        <w:pStyle w:val="affff6"/>
        <w:spacing w:line="360" w:lineRule="auto"/>
        <w:ind w:firstLine="420"/>
      </w:pPr>
      <w:r>
        <w:rPr>
          <w:rFonts w:hint="eastAsia"/>
        </w:rPr>
        <w:t>实体零售体开展全渠道业务正在深化，线上手段日益丰富，销售占比逐步提高。</w:t>
      </w:r>
    </w:p>
    <w:p w14:paraId="6D2A555E" w14:textId="5A45F276" w:rsidR="00467973" w:rsidRDefault="00467973" w:rsidP="00467973">
      <w:pPr>
        <w:pStyle w:val="affff6"/>
        <w:spacing w:line="360" w:lineRule="auto"/>
        <w:ind w:firstLine="420"/>
      </w:pPr>
      <w:r>
        <w:rPr>
          <w:rFonts w:hint="eastAsia"/>
        </w:rPr>
        <w:t>在实践中，企业认识到除了要有必要的技术能力和资金投入外，组织建设也是重要的保障。由于实体企业的业务模式和组织架构是为线下业务打造，所以在开展全渠道业务中，部分线下企业在涉及到线上岗位的职责设置中，存在很多问题，出现一些岗位的交叉和空白现象，造成企业的数字化流程效率不高、用户体验不佳等问题。</w:t>
      </w:r>
    </w:p>
    <w:p w14:paraId="7459CC26" w14:textId="416AD581" w:rsidR="007629A5" w:rsidRPr="00494802" w:rsidRDefault="00467973" w:rsidP="00467973">
      <w:pPr>
        <w:pStyle w:val="affff6"/>
        <w:spacing w:line="360" w:lineRule="auto"/>
        <w:ind w:firstLine="420"/>
      </w:pPr>
      <w:r>
        <w:rPr>
          <w:rFonts w:hint="eastAsia"/>
        </w:rPr>
        <w:t>同时，由于每家线下企业的全渠道业务发展程度不同，</w:t>
      </w:r>
      <w:r w:rsidR="00A54BB3" w:rsidRPr="00A54BB3">
        <w:rPr>
          <w:rFonts w:hint="eastAsia"/>
        </w:rPr>
        <w:t>组织建设和</w:t>
      </w:r>
      <w:r>
        <w:rPr>
          <w:rFonts w:hint="eastAsia"/>
        </w:rPr>
        <w:t>岗位设置</w:t>
      </w:r>
      <w:r w:rsidR="00A54BB3">
        <w:rPr>
          <w:rFonts w:hint="eastAsia"/>
        </w:rPr>
        <w:t>需求</w:t>
      </w:r>
      <w:r>
        <w:rPr>
          <w:rFonts w:hint="eastAsia"/>
        </w:rPr>
        <w:t>又有较大差异。本标准参照和借鉴</w:t>
      </w:r>
      <w:r w:rsidR="00B36C1A">
        <w:rPr>
          <w:rFonts w:hint="eastAsia"/>
        </w:rPr>
        <w:t>线上业务开展较好的企业作法，针对涉及全渠道业务或线上职能占比较大的岗位，进行了规范</w:t>
      </w:r>
      <w:r w:rsidR="00285DF3">
        <w:rPr>
          <w:rFonts w:hint="eastAsia"/>
        </w:rPr>
        <w:t>性描述。对于实体零售固有岗位，标准没有过多赘述。本标准</w:t>
      </w:r>
      <w:r w:rsidR="00B36C1A">
        <w:rPr>
          <w:rFonts w:hint="eastAsia"/>
        </w:rPr>
        <w:t>将有助于提升实体零售的全渠道管理水平和竞争能力。</w:t>
      </w:r>
    </w:p>
    <w:p w14:paraId="1CAE541B" w14:textId="77777777" w:rsidR="007629A5" w:rsidRDefault="007629A5" w:rsidP="006400BF">
      <w:pPr>
        <w:pStyle w:val="affff6"/>
        <w:ind w:firstLine="420"/>
      </w:pPr>
    </w:p>
    <w:p w14:paraId="3E5C3E0D" w14:textId="77777777" w:rsidR="006400BF" w:rsidRPr="006400BF" w:rsidRDefault="006400BF" w:rsidP="006400BF">
      <w:pPr>
        <w:pStyle w:val="affff6"/>
        <w:ind w:firstLine="420"/>
        <w:sectPr w:rsidR="006400BF" w:rsidRPr="006400BF" w:rsidSect="000229CF">
          <w:pgSz w:w="11906" w:h="16838" w:code="9"/>
          <w:pgMar w:top="2410" w:right="1134" w:bottom="1134" w:left="1134" w:header="1418" w:footer="1134" w:gutter="284"/>
          <w:pgNumType w:fmt="upperRoman"/>
          <w:cols w:space="425"/>
          <w:formProt w:val="0"/>
          <w:docGrid w:linePitch="312"/>
        </w:sectPr>
      </w:pPr>
    </w:p>
    <w:p w14:paraId="73C55063" w14:textId="77777777" w:rsidR="00894836" w:rsidRPr="00145D9D" w:rsidRDefault="00894836" w:rsidP="00093D25">
      <w:pPr>
        <w:spacing w:line="20" w:lineRule="exact"/>
        <w:jc w:val="center"/>
        <w:rPr>
          <w:rFonts w:ascii="黑体" w:eastAsia="黑体" w:hAnsi="黑体"/>
          <w:sz w:val="32"/>
          <w:szCs w:val="32"/>
        </w:rPr>
      </w:pPr>
      <w:bookmarkStart w:id="29" w:name="BookMark4"/>
      <w:bookmarkEnd w:id="23"/>
    </w:p>
    <w:p w14:paraId="73A9D3BB"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A45965F122D449A8A91A3A414CC7D3C"/>
        </w:placeholder>
      </w:sdtPr>
      <w:sdtEndPr/>
      <w:sdtContent>
        <w:bookmarkStart w:id="30" w:name="NEW_STAND_NAME" w:displacedByCustomXml="prev"/>
        <w:p w14:paraId="552CB12E" w14:textId="77777777" w:rsidR="00F26B7E" w:rsidRPr="00F26B7E" w:rsidRDefault="00DB3255" w:rsidP="00DB3255">
          <w:pPr>
            <w:pStyle w:val="afffffffff1"/>
            <w:spacing w:beforeLines="100" w:before="240" w:afterLines="220" w:after="528"/>
          </w:pPr>
          <w:r>
            <w:rPr>
              <w:rFonts w:hint="eastAsia"/>
            </w:rPr>
            <w:t>全渠道模式下实体零售岗位职能设置指引</w:t>
          </w:r>
        </w:p>
      </w:sdtContent>
    </w:sdt>
    <w:bookmarkEnd w:id="30" w:displacedByCustomXml="prev"/>
    <w:p w14:paraId="2E96227B" w14:textId="77777777" w:rsidR="00E2552F" w:rsidRDefault="00E2552F" w:rsidP="00A77CCB">
      <w:pPr>
        <w:pStyle w:val="affc"/>
        <w:spacing w:before="240" w:after="240"/>
      </w:pPr>
      <w:bookmarkStart w:id="31" w:name="_Toc17233325"/>
      <w:bookmarkStart w:id="32" w:name="_Toc17233333"/>
      <w:bookmarkStart w:id="33" w:name="_Toc24884211"/>
      <w:bookmarkStart w:id="34" w:name="_Toc24884218"/>
      <w:bookmarkStart w:id="35" w:name="_Toc26648465"/>
      <w:bookmarkStart w:id="36" w:name="_Toc26718930"/>
      <w:bookmarkStart w:id="37" w:name="_Toc26986530"/>
      <w:bookmarkStart w:id="38" w:name="_Toc26986771"/>
      <w:bookmarkStart w:id="39" w:name="_Toc82010192"/>
      <w:bookmarkStart w:id="40" w:name="_Toc82010967"/>
      <w:r>
        <w:rPr>
          <w:rFonts w:hint="eastAsia"/>
        </w:rPr>
        <w:t>范围</w:t>
      </w:r>
      <w:bookmarkEnd w:id="31"/>
      <w:bookmarkEnd w:id="32"/>
      <w:bookmarkEnd w:id="33"/>
      <w:bookmarkEnd w:id="34"/>
      <w:bookmarkEnd w:id="35"/>
      <w:bookmarkEnd w:id="36"/>
      <w:bookmarkEnd w:id="37"/>
      <w:bookmarkEnd w:id="38"/>
      <w:bookmarkEnd w:id="39"/>
      <w:bookmarkEnd w:id="40"/>
    </w:p>
    <w:p w14:paraId="29927268" w14:textId="1D39C444" w:rsidR="009C0B8E" w:rsidRDefault="009C0B8E" w:rsidP="009C0B8E">
      <w:pPr>
        <w:pStyle w:val="affff6"/>
        <w:ind w:firstLine="420"/>
      </w:pPr>
      <w:bookmarkStart w:id="41" w:name="_Toc17233326"/>
      <w:bookmarkStart w:id="42" w:name="_Toc17233334"/>
      <w:bookmarkStart w:id="43" w:name="_Toc24884212"/>
      <w:bookmarkStart w:id="44" w:name="_Toc24884219"/>
      <w:bookmarkStart w:id="45" w:name="_Toc26648466"/>
      <w:r w:rsidRPr="001D4FC4">
        <w:rPr>
          <w:rFonts w:hint="eastAsia"/>
        </w:rPr>
        <w:t>本标准针对</w:t>
      </w:r>
      <w:r w:rsidR="002144E7" w:rsidRPr="001D4FC4">
        <w:rPr>
          <w:rFonts w:hint="eastAsia"/>
        </w:rPr>
        <w:t>实体</w:t>
      </w:r>
      <w:r w:rsidRPr="001D4FC4">
        <w:rPr>
          <w:rFonts w:hint="eastAsia"/>
        </w:rPr>
        <w:t>零售企业</w:t>
      </w:r>
      <w:r w:rsidR="002144E7" w:rsidRPr="001D4FC4">
        <w:rPr>
          <w:rFonts w:hint="eastAsia"/>
        </w:rPr>
        <w:t>在</w:t>
      </w:r>
      <w:r w:rsidRPr="001D4FC4">
        <w:rPr>
          <w:rFonts w:hint="eastAsia"/>
        </w:rPr>
        <w:t>开展</w:t>
      </w:r>
      <w:r w:rsidR="002144E7" w:rsidRPr="001D4FC4">
        <w:rPr>
          <w:rFonts w:hint="eastAsia"/>
        </w:rPr>
        <w:t>全渠道业务中，</w:t>
      </w:r>
      <w:r w:rsidR="00E567F7" w:rsidRPr="001D4FC4">
        <w:rPr>
          <w:rFonts w:hint="eastAsia"/>
        </w:rPr>
        <w:t>对涉及到</w:t>
      </w:r>
      <w:r w:rsidRPr="001D4FC4">
        <w:rPr>
          <w:rFonts w:hint="eastAsia"/>
        </w:rPr>
        <w:t>线上线下融合、全渠道零售</w:t>
      </w:r>
      <w:r w:rsidR="00E567F7" w:rsidRPr="001D4FC4">
        <w:rPr>
          <w:rFonts w:hint="eastAsia"/>
        </w:rPr>
        <w:t>业务</w:t>
      </w:r>
      <w:r w:rsidRPr="001D4FC4">
        <w:rPr>
          <w:rFonts w:hint="eastAsia"/>
        </w:rPr>
        <w:t>主要岗位职能的通用性规范描述，适用于</w:t>
      </w:r>
      <w:r w:rsidR="00E567F7" w:rsidRPr="001D4FC4">
        <w:rPr>
          <w:rFonts w:hint="eastAsia"/>
        </w:rPr>
        <w:t>开展全渠道业务的实体零售进行岗位设置</w:t>
      </w:r>
      <w:r w:rsidRPr="001D4FC4">
        <w:rPr>
          <w:rFonts w:hint="eastAsia"/>
        </w:rPr>
        <w:t>。</w:t>
      </w:r>
    </w:p>
    <w:p w14:paraId="0A907B67" w14:textId="723BBA5F" w:rsidR="00E2552F" w:rsidRDefault="009C0B8E" w:rsidP="00A77CCB">
      <w:pPr>
        <w:pStyle w:val="affc"/>
        <w:spacing w:before="240" w:after="240"/>
      </w:pPr>
      <w:bookmarkStart w:id="46" w:name="_Toc26718931"/>
      <w:bookmarkStart w:id="47" w:name="_Toc26986531"/>
      <w:bookmarkStart w:id="48" w:name="_Toc26986772"/>
      <w:bookmarkStart w:id="49" w:name="_Toc82010193"/>
      <w:bookmarkStart w:id="50" w:name="_Toc82010968"/>
      <w:r>
        <w:rPr>
          <w:rFonts w:hint="eastAsia"/>
        </w:rPr>
        <w:t>规范性引用文件</w:t>
      </w:r>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22319B3D698E450EBB1DC99B952593A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3DAE6B9"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D22BE9" w14:textId="77777777" w:rsidR="00AA6EC9" w:rsidRPr="008A57E6" w:rsidRDefault="00AA6EC9" w:rsidP="00F65893">
      <w:pPr>
        <w:pStyle w:val="affff6"/>
        <w:ind w:firstLine="420"/>
      </w:pPr>
    </w:p>
    <w:p w14:paraId="1CEB6848" w14:textId="77777777" w:rsidR="00B265BC" w:rsidRPr="00E030F9" w:rsidRDefault="00FD59EB" w:rsidP="00FD59EB">
      <w:pPr>
        <w:pStyle w:val="affc"/>
        <w:spacing w:before="240" w:after="240"/>
      </w:pPr>
      <w:bookmarkStart w:id="51" w:name="_Toc82010194"/>
      <w:bookmarkStart w:id="52" w:name="_Toc82010969"/>
      <w:r>
        <w:rPr>
          <w:rFonts w:hint="eastAsia"/>
          <w:szCs w:val="21"/>
        </w:rPr>
        <w:t>术语和定义</w:t>
      </w:r>
      <w:bookmarkEnd w:id="51"/>
      <w:bookmarkEnd w:id="52"/>
    </w:p>
    <w:bookmarkStart w:id="53" w:name="_Toc26986532" w:displacedByCustomXml="next"/>
    <w:bookmarkEnd w:id="53" w:displacedByCustomXml="next"/>
    <w:sdt>
      <w:sdtPr>
        <w:id w:val="-1909835108"/>
        <w:placeholder>
          <w:docPart w:val="58CD0563887846629E762E6D7DDA08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E0C5572" w14:textId="77777777" w:rsidR="003C010C" w:rsidRDefault="004C2245" w:rsidP="00BA263B">
          <w:pPr>
            <w:pStyle w:val="affff6"/>
            <w:ind w:firstLine="420"/>
          </w:pPr>
          <w:r>
            <w:t>下列术语和定义适用于本文件。</w:t>
          </w:r>
        </w:p>
      </w:sdtContent>
    </w:sdt>
    <w:p w14:paraId="0A36AE3D" w14:textId="77777777" w:rsidR="004B3E93" w:rsidRDefault="004B3E93" w:rsidP="002A1260">
      <w:pPr>
        <w:pStyle w:val="affff6"/>
        <w:ind w:firstLine="420"/>
      </w:pPr>
    </w:p>
    <w:p w14:paraId="6EC719FF" w14:textId="77777777" w:rsidR="004C2245" w:rsidRDefault="004C2245" w:rsidP="004C2245">
      <w:pPr>
        <w:pStyle w:val="affc"/>
        <w:spacing w:before="240" w:after="240"/>
      </w:pPr>
      <w:bookmarkStart w:id="54" w:name="_Toc72320923"/>
      <w:bookmarkStart w:id="55" w:name="_Toc82010195"/>
      <w:bookmarkStart w:id="56" w:name="_Toc82010970"/>
      <w:r>
        <w:rPr>
          <w:rFonts w:hint="eastAsia"/>
        </w:rPr>
        <w:t>岗位职能</w:t>
      </w:r>
      <w:bookmarkEnd w:id="54"/>
      <w:bookmarkEnd w:id="55"/>
      <w:bookmarkEnd w:id="56"/>
    </w:p>
    <w:p w14:paraId="673D428C" w14:textId="77777777" w:rsidR="004C2245" w:rsidRDefault="004C2245" w:rsidP="004C2245">
      <w:pPr>
        <w:pStyle w:val="affd"/>
        <w:spacing w:before="120" w:after="120"/>
      </w:pPr>
      <w:bookmarkStart w:id="57" w:name="_Toc67497333"/>
      <w:bookmarkStart w:id="58" w:name="_Toc72320924"/>
      <w:bookmarkStart w:id="59" w:name="_Toc82010196"/>
      <w:r>
        <w:rPr>
          <w:rFonts w:hint="eastAsia"/>
        </w:rPr>
        <w:t>企划</w:t>
      </w:r>
      <w:bookmarkEnd w:id="57"/>
      <w:bookmarkEnd w:id="58"/>
      <w:bookmarkEnd w:id="59"/>
    </w:p>
    <w:p w14:paraId="342ED8E4" w14:textId="39811760" w:rsidR="004C2245" w:rsidRDefault="004C2245" w:rsidP="004C2245">
      <w:pPr>
        <w:pStyle w:val="affe"/>
        <w:spacing w:before="120" w:after="120"/>
        <w:rPr>
          <w:b/>
          <w:bCs/>
        </w:rPr>
      </w:pPr>
      <w:bookmarkStart w:id="60" w:name="_Toc67497334"/>
      <w:r>
        <w:rPr>
          <w:rFonts w:hint="eastAsia"/>
        </w:rPr>
        <w:t>营销策划</w:t>
      </w:r>
      <w:bookmarkEnd w:id="60"/>
    </w:p>
    <w:p w14:paraId="0443691D" w14:textId="71EE9B66" w:rsidR="004C2245" w:rsidRDefault="004C2245" w:rsidP="004C2245">
      <w:pPr>
        <w:pStyle w:val="af5"/>
      </w:pPr>
      <w:r>
        <w:t>制定年度、月度促销计划</w:t>
      </w:r>
      <w:r>
        <w:rPr>
          <w:rFonts w:hint="eastAsia"/>
        </w:rPr>
        <w:t>并</w:t>
      </w:r>
      <w:r>
        <w:t>策划、实施</w:t>
      </w:r>
      <w:r>
        <w:rPr>
          <w:rFonts w:hint="eastAsia"/>
        </w:rPr>
        <w:t>促销活动；</w:t>
      </w:r>
    </w:p>
    <w:p w14:paraId="29243F8C" w14:textId="350E2218" w:rsidR="004C2245" w:rsidRDefault="004C2245" w:rsidP="004C2245">
      <w:pPr>
        <w:pStyle w:val="af5"/>
      </w:pPr>
      <w:r>
        <w:rPr>
          <w:rFonts w:hint="eastAsia"/>
        </w:rPr>
        <w:t>组织开展会员</w:t>
      </w:r>
      <w:r>
        <w:t>营销活动</w:t>
      </w:r>
      <w:r>
        <w:rPr>
          <w:rFonts w:hint="eastAsia"/>
        </w:rPr>
        <w:t>，负责策划数字化相关营销活动；</w:t>
      </w:r>
    </w:p>
    <w:p w14:paraId="6EA6B8AC" w14:textId="77777777" w:rsidR="004C2245" w:rsidRDefault="004C2245" w:rsidP="004C2245">
      <w:pPr>
        <w:pStyle w:val="af5"/>
      </w:pPr>
      <w:r>
        <w:rPr>
          <w:rFonts w:hint="eastAsia"/>
        </w:rPr>
        <w:t>推进门店的数字化工作，负责数字化创新项目在门店的落地统筹工作，完成公司下达的数字化</w:t>
      </w:r>
      <w:r>
        <w:t>指标</w:t>
      </w:r>
      <w:r>
        <w:rPr>
          <w:rFonts w:hint="eastAsia"/>
        </w:rPr>
        <w:t>；</w:t>
      </w:r>
    </w:p>
    <w:p w14:paraId="0D077E05" w14:textId="01654499" w:rsidR="004C2245" w:rsidRDefault="004C2245" w:rsidP="004C2245">
      <w:pPr>
        <w:pStyle w:val="af5"/>
      </w:pPr>
      <w:r>
        <w:rPr>
          <w:rFonts w:hint="eastAsia"/>
        </w:rPr>
        <w:t xml:space="preserve">负责竞争对手的研究与分析工作； </w:t>
      </w:r>
    </w:p>
    <w:p w14:paraId="737A5011" w14:textId="0F661FC9" w:rsidR="004C2245" w:rsidRDefault="004C2245" w:rsidP="004C2245">
      <w:pPr>
        <w:pStyle w:val="af5"/>
      </w:pPr>
      <w:r>
        <w:t>宣传用品的审核</w:t>
      </w:r>
      <w:r>
        <w:rPr>
          <w:rFonts w:hint="eastAsia"/>
        </w:rPr>
        <w:t>工作，</w:t>
      </w:r>
      <w:r>
        <w:t>公共促销位的管理</w:t>
      </w:r>
      <w:r>
        <w:rPr>
          <w:rFonts w:hint="eastAsia"/>
        </w:rPr>
        <w:t>；</w:t>
      </w:r>
    </w:p>
    <w:p w14:paraId="365E9C9B" w14:textId="77A1C99F" w:rsidR="004C2245" w:rsidRDefault="004C2245" w:rsidP="004C2245">
      <w:pPr>
        <w:pStyle w:val="af5"/>
      </w:pPr>
      <w:r>
        <w:t>负责特约商户的拓展</w:t>
      </w:r>
      <w:r>
        <w:rPr>
          <w:rFonts w:hint="eastAsia"/>
        </w:rPr>
        <w:t xml:space="preserve">工作。 </w:t>
      </w:r>
    </w:p>
    <w:p w14:paraId="66AAA6AC" w14:textId="0843AAC2" w:rsidR="004C2245" w:rsidRDefault="004C2245" w:rsidP="004C2245">
      <w:pPr>
        <w:pStyle w:val="affe"/>
        <w:spacing w:before="120" w:after="120"/>
      </w:pPr>
      <w:bookmarkStart w:id="61" w:name="_Toc67497335"/>
      <w:r w:rsidRPr="00A867DA">
        <w:rPr>
          <w:rFonts w:hint="eastAsia"/>
        </w:rPr>
        <w:t>新媒体运营</w:t>
      </w:r>
      <w:bookmarkEnd w:id="61"/>
    </w:p>
    <w:p w14:paraId="3BC8EF73" w14:textId="77777777" w:rsidR="004C2245" w:rsidRDefault="004C2245" w:rsidP="00AF3777">
      <w:pPr>
        <w:pStyle w:val="af5"/>
        <w:numPr>
          <w:ilvl w:val="0"/>
          <w:numId w:val="36"/>
        </w:numPr>
      </w:pPr>
      <w:r>
        <w:rPr>
          <w:rFonts w:hint="eastAsia"/>
        </w:rPr>
        <w:t>管理公司新媒体账号，建立新媒体矩阵，符合平台管理的规则；</w:t>
      </w:r>
    </w:p>
    <w:p w14:paraId="2696D5E3" w14:textId="77777777" w:rsidR="004C2245" w:rsidRDefault="004C2245" w:rsidP="00AF3777">
      <w:pPr>
        <w:pStyle w:val="af5"/>
        <w:numPr>
          <w:ilvl w:val="0"/>
          <w:numId w:val="36"/>
        </w:numPr>
      </w:pPr>
      <w:r>
        <w:rPr>
          <w:rFonts w:hint="eastAsia"/>
        </w:rPr>
        <w:t>负责新媒体内容发布、管理维护、粉丝互动、话题制造，提高影响力和关注度，对用户增长和活跃用户数负责；</w:t>
      </w:r>
    </w:p>
    <w:p w14:paraId="03982768" w14:textId="77777777" w:rsidR="004C2245" w:rsidRDefault="004C2245" w:rsidP="00AF3777">
      <w:pPr>
        <w:pStyle w:val="af5"/>
        <w:numPr>
          <w:ilvl w:val="0"/>
          <w:numId w:val="36"/>
        </w:numPr>
      </w:pPr>
      <w:r>
        <w:rPr>
          <w:rFonts w:hint="eastAsia"/>
        </w:rPr>
        <w:t>发布公司最新动态信息，定期与消费者互动，策划并执行相关线上和线下推广活动，通过有效运营手段提升粉丝及会员活跃度；</w:t>
      </w:r>
    </w:p>
    <w:p w14:paraId="7F2C6E42" w14:textId="77777777" w:rsidR="004C2245" w:rsidRDefault="004C2245" w:rsidP="00AF3777">
      <w:pPr>
        <w:pStyle w:val="af5"/>
        <w:numPr>
          <w:ilvl w:val="0"/>
          <w:numId w:val="36"/>
        </w:numPr>
      </w:pPr>
      <w:r>
        <w:rPr>
          <w:rFonts w:hint="eastAsia"/>
        </w:rPr>
        <w:t>针对私域流量的策略规划、内容更新管理；策划撰写原创话题，增加与粉丝及会员互动机会，提高公司的知名度和美誉度；</w:t>
      </w:r>
    </w:p>
    <w:p w14:paraId="668EE3FE" w14:textId="77777777" w:rsidR="004C2245" w:rsidRDefault="004C2245" w:rsidP="00AF3777">
      <w:pPr>
        <w:pStyle w:val="af5"/>
        <w:numPr>
          <w:ilvl w:val="0"/>
          <w:numId w:val="36"/>
        </w:numPr>
      </w:pPr>
      <w:r>
        <w:rPr>
          <w:rFonts w:hint="eastAsia"/>
        </w:rPr>
        <w:t>针对公司的推广方案，结合新媒体特点，制定新媒体推广策划，协同公司内外部资源，推进项目执行；</w:t>
      </w:r>
    </w:p>
    <w:p w14:paraId="12CD7798" w14:textId="77777777" w:rsidR="004C2245" w:rsidRDefault="004C2245" w:rsidP="00AF3777">
      <w:pPr>
        <w:pStyle w:val="af5"/>
        <w:numPr>
          <w:ilvl w:val="0"/>
          <w:numId w:val="36"/>
        </w:numPr>
      </w:pPr>
      <w:r>
        <w:rPr>
          <w:rFonts w:hint="eastAsia"/>
        </w:rPr>
        <w:t>跟踪新媒体推广效果，分析数据并总结经验；了解社交媒体最新趋势，学习同行优秀做法；挖掘和分析消费者上网行为、使用习惯，提升新媒体运营能力。</w:t>
      </w:r>
    </w:p>
    <w:p w14:paraId="6F71C068" w14:textId="7453535A" w:rsidR="004C2245" w:rsidRPr="00A867DA" w:rsidRDefault="004C2245" w:rsidP="004C2245">
      <w:pPr>
        <w:pStyle w:val="affe"/>
        <w:spacing w:before="120" w:after="120"/>
      </w:pPr>
      <w:bookmarkStart w:id="62" w:name="_Toc67497336"/>
      <w:r w:rsidRPr="00A867DA">
        <w:rPr>
          <w:rFonts w:hint="eastAsia"/>
        </w:rPr>
        <w:t>会员运营</w:t>
      </w:r>
      <w:bookmarkEnd w:id="62"/>
    </w:p>
    <w:p w14:paraId="79EF4CD7" w14:textId="4DFEA334" w:rsidR="004C2245" w:rsidRDefault="004C2245" w:rsidP="00AF3777">
      <w:pPr>
        <w:pStyle w:val="af5"/>
        <w:numPr>
          <w:ilvl w:val="0"/>
          <w:numId w:val="37"/>
        </w:numPr>
      </w:pPr>
      <w:r>
        <w:rPr>
          <w:rFonts w:hint="eastAsia"/>
        </w:rPr>
        <w:lastRenderedPageBreak/>
        <w:t>负责会员权益体系及会员运营体系规划，建立与完善会员成长体系；研判消费者新趋势并建立激励机制，为会员用户的增长和活跃会员用户数负责；</w:t>
      </w:r>
    </w:p>
    <w:p w14:paraId="6C63C612" w14:textId="6C603A6F" w:rsidR="004C2245" w:rsidRDefault="004C2245" w:rsidP="004C2245">
      <w:pPr>
        <w:pStyle w:val="af5"/>
      </w:pPr>
      <w:r>
        <w:rPr>
          <w:rFonts w:hint="eastAsia"/>
        </w:rPr>
        <w:t>建立线上线下会员服务一体化、相互融合的体验机制，利用线上优势提供高效服务；</w:t>
      </w:r>
    </w:p>
    <w:p w14:paraId="4AB28505" w14:textId="77777777" w:rsidR="004C2245" w:rsidRDefault="004C2245" w:rsidP="004C2245">
      <w:pPr>
        <w:pStyle w:val="af5"/>
      </w:pPr>
      <w:r>
        <w:rPr>
          <w:rFonts w:hint="eastAsia"/>
        </w:rPr>
        <w:t>负责会员常态运营、会员活动的策划与执行，拉新、留存及促活；</w:t>
      </w:r>
    </w:p>
    <w:p w14:paraId="3DA5DA9F" w14:textId="537A535C" w:rsidR="004C2245" w:rsidRDefault="004C2245" w:rsidP="004C2245">
      <w:pPr>
        <w:pStyle w:val="af5"/>
      </w:pPr>
      <w:r>
        <w:rPr>
          <w:rFonts w:hint="eastAsia"/>
        </w:rPr>
        <w:t>对会员群体进行细分、引流、转换、维护，有效提升会员粘性和</w:t>
      </w:r>
      <w:r w:rsidR="005A5D18">
        <w:rPr>
          <w:rFonts w:hint="eastAsia"/>
        </w:rPr>
        <w:t>会员</w:t>
      </w:r>
      <w:r>
        <w:rPr>
          <w:rFonts w:hint="eastAsia"/>
        </w:rPr>
        <w:t>忠诚度，发现助力业务拓展的机会点；</w:t>
      </w:r>
    </w:p>
    <w:p w14:paraId="1EC0DC62" w14:textId="11EE54F4" w:rsidR="004C2245" w:rsidRDefault="004C2245" w:rsidP="004C2245">
      <w:pPr>
        <w:pStyle w:val="af5"/>
      </w:pPr>
      <w:r>
        <w:rPr>
          <w:rFonts w:hint="eastAsia"/>
        </w:rPr>
        <w:t>规划目标会员群体运营策略，对付费会员运营及会员</w:t>
      </w:r>
      <w:r w:rsidR="005A5D18">
        <w:rPr>
          <w:rFonts w:hint="eastAsia"/>
        </w:rPr>
        <w:t>销售</w:t>
      </w:r>
      <w:r>
        <w:rPr>
          <w:rFonts w:hint="eastAsia"/>
        </w:rPr>
        <w:t>贡献负责；</w:t>
      </w:r>
    </w:p>
    <w:p w14:paraId="67D34E2D" w14:textId="6A16F468" w:rsidR="004C2245" w:rsidRDefault="004C2245" w:rsidP="004C2245">
      <w:pPr>
        <w:pStyle w:val="af5"/>
      </w:pPr>
      <w:r>
        <w:rPr>
          <w:rFonts w:hint="eastAsia"/>
        </w:rPr>
        <w:t>会员生命周期价值管理，对沉默</w:t>
      </w:r>
      <w:r w:rsidR="00DC71E9">
        <w:rPr>
          <w:rFonts w:hint="eastAsia"/>
        </w:rPr>
        <w:t>、</w:t>
      </w:r>
      <w:r>
        <w:rPr>
          <w:rFonts w:hint="eastAsia"/>
        </w:rPr>
        <w:t>不活跃会员进行唤醒，并跟进执行，保证效果和质量；</w:t>
      </w:r>
    </w:p>
    <w:p w14:paraId="306B057E" w14:textId="77777777" w:rsidR="004C2245" w:rsidRDefault="004C2245" w:rsidP="004C2245">
      <w:pPr>
        <w:pStyle w:val="af5"/>
      </w:pPr>
      <w:r>
        <w:rPr>
          <w:rFonts w:hint="eastAsia"/>
        </w:rPr>
        <w:t>主动跟踪行业变化趋势，关注行业会员运营动态，不断优化运营效果。</w:t>
      </w:r>
    </w:p>
    <w:p w14:paraId="14BE70E4" w14:textId="3463161A" w:rsidR="004C2245" w:rsidRPr="00A867DA" w:rsidRDefault="004C2245" w:rsidP="004C2245">
      <w:pPr>
        <w:pStyle w:val="affe"/>
        <w:spacing w:before="120" w:after="120"/>
      </w:pPr>
      <w:bookmarkStart w:id="63" w:name="_Toc67497337"/>
      <w:r w:rsidRPr="00A867DA">
        <w:rPr>
          <w:rFonts w:hint="eastAsia"/>
        </w:rPr>
        <w:t>活动运营</w:t>
      </w:r>
      <w:bookmarkEnd w:id="63"/>
    </w:p>
    <w:p w14:paraId="68FDA48E" w14:textId="77777777" w:rsidR="004C2245" w:rsidRDefault="004C2245" w:rsidP="00AF3777">
      <w:pPr>
        <w:pStyle w:val="af5"/>
        <w:numPr>
          <w:ilvl w:val="0"/>
          <w:numId w:val="38"/>
        </w:numPr>
      </w:pPr>
      <w:r>
        <w:rPr>
          <w:rFonts w:hint="eastAsia"/>
        </w:rPr>
        <w:t>在项目整体营销节奏下，策划线上推广活动，统筹和执行，并进行效果评估；</w:t>
      </w:r>
    </w:p>
    <w:p w14:paraId="659ED199" w14:textId="77777777" w:rsidR="004C2245" w:rsidRDefault="004C2245" w:rsidP="004C2245">
      <w:pPr>
        <w:pStyle w:val="af5"/>
      </w:pPr>
      <w:r>
        <w:rPr>
          <w:rFonts w:hint="eastAsia"/>
        </w:rPr>
        <w:t>争取品牌商户各类活动资源，整合线上线下活动资源，实现活动效果最大化；</w:t>
      </w:r>
    </w:p>
    <w:p w14:paraId="18DBB7A5" w14:textId="77777777" w:rsidR="004C2245" w:rsidRDefault="004C2245" w:rsidP="004C2245">
      <w:pPr>
        <w:pStyle w:val="af5"/>
      </w:pPr>
      <w:r>
        <w:rPr>
          <w:rFonts w:hint="eastAsia"/>
        </w:rPr>
        <w:t>活动线上化，负责商场线上活动配置、执行及素材更替，指导品牌商户配置上传店内活动；协同部门内外及品牌商户，制作并布置活动物料；</w:t>
      </w:r>
    </w:p>
    <w:p w14:paraId="4020FF58" w14:textId="77777777" w:rsidR="004C2245" w:rsidRDefault="004C2245" w:rsidP="004C2245">
      <w:pPr>
        <w:pStyle w:val="af5"/>
      </w:pPr>
      <w:r>
        <w:rPr>
          <w:rFonts w:hint="eastAsia"/>
        </w:rPr>
        <w:t>外部营销资源合作引入及执行落地；</w:t>
      </w:r>
    </w:p>
    <w:p w14:paraId="4CF0BAF8" w14:textId="77777777" w:rsidR="004C2245" w:rsidRDefault="004C2245" w:rsidP="004C2245">
      <w:pPr>
        <w:pStyle w:val="af5"/>
      </w:pPr>
      <w:r>
        <w:rPr>
          <w:rFonts w:hint="eastAsia"/>
        </w:rPr>
        <w:t>新媒体、新营销手段（如直播等）的策划、执行和管理。</w:t>
      </w:r>
    </w:p>
    <w:p w14:paraId="4A419A6E" w14:textId="6678D329" w:rsidR="004C2245" w:rsidRPr="00A867DA" w:rsidRDefault="004C2245" w:rsidP="004C2245">
      <w:pPr>
        <w:pStyle w:val="affe"/>
        <w:spacing w:before="120" w:after="120"/>
      </w:pPr>
      <w:bookmarkStart w:id="64" w:name="_Toc67497338"/>
      <w:r w:rsidRPr="00A867DA">
        <w:rPr>
          <w:rFonts w:hint="eastAsia"/>
        </w:rPr>
        <w:t>线上视觉美陈</w:t>
      </w:r>
      <w:bookmarkEnd w:id="64"/>
    </w:p>
    <w:p w14:paraId="51CE3BBC" w14:textId="77777777" w:rsidR="004C2245" w:rsidRDefault="004C2245" w:rsidP="00AF3777">
      <w:pPr>
        <w:pStyle w:val="af5"/>
        <w:numPr>
          <w:ilvl w:val="0"/>
          <w:numId w:val="39"/>
        </w:numPr>
      </w:pPr>
      <w:r>
        <w:rPr>
          <w:rFonts w:hint="eastAsia"/>
        </w:rPr>
        <w:t>制定线上各个平台VI/UI设计规范，确保设计定位与公司品牌形象相匹配；</w:t>
      </w:r>
    </w:p>
    <w:p w14:paraId="6FD689F7" w14:textId="77777777" w:rsidR="004C2245" w:rsidRDefault="004C2245" w:rsidP="004C2245">
      <w:pPr>
        <w:pStyle w:val="af5"/>
      </w:pPr>
      <w:r>
        <w:rPr>
          <w:rFonts w:hint="eastAsia"/>
        </w:rPr>
        <w:t>负责线上各个渠道的商城或活动页首页、主页面的视觉设计，确保不同平台的风格相统一；</w:t>
      </w:r>
    </w:p>
    <w:p w14:paraId="1477AD70" w14:textId="77777777" w:rsidR="004C2245" w:rsidRDefault="004C2245" w:rsidP="004C2245">
      <w:pPr>
        <w:pStyle w:val="af5"/>
      </w:pPr>
      <w:r>
        <w:rPr>
          <w:rFonts w:hint="eastAsia"/>
        </w:rPr>
        <w:t>负责各个线上活动设计的风格管理，对档期活动效果点击转化率负责。</w:t>
      </w:r>
    </w:p>
    <w:p w14:paraId="4E4559F5" w14:textId="2B89924D" w:rsidR="004C2245" w:rsidRPr="001D4FC4" w:rsidRDefault="004C2245" w:rsidP="004C2245">
      <w:pPr>
        <w:pStyle w:val="affd"/>
        <w:spacing w:before="120" w:after="120"/>
      </w:pPr>
      <w:bookmarkStart w:id="65" w:name="_Toc67497339"/>
      <w:bookmarkStart w:id="66" w:name="_Toc72320925"/>
      <w:bookmarkStart w:id="67" w:name="_Toc82010197"/>
      <w:r w:rsidRPr="001D4FC4">
        <w:rPr>
          <w:rFonts w:hint="eastAsia"/>
        </w:rPr>
        <w:t>运</w:t>
      </w:r>
      <w:bookmarkEnd w:id="65"/>
      <w:bookmarkEnd w:id="66"/>
      <w:r w:rsidR="00033268" w:rsidRPr="001D4FC4">
        <w:rPr>
          <w:rFonts w:hint="eastAsia"/>
        </w:rPr>
        <w:t>营</w:t>
      </w:r>
      <w:bookmarkEnd w:id="67"/>
    </w:p>
    <w:p w14:paraId="5598F5A7" w14:textId="758ADB4C" w:rsidR="004C2245" w:rsidRDefault="004C2245" w:rsidP="004C2245">
      <w:pPr>
        <w:pStyle w:val="affe"/>
        <w:spacing w:before="120" w:after="120"/>
        <w:rPr>
          <w:rFonts w:ascii="宋体" w:hAnsi="宋体"/>
          <w:b/>
          <w:bCs/>
          <w:szCs w:val="21"/>
        </w:rPr>
      </w:pPr>
      <w:bookmarkStart w:id="68" w:name="_Toc67497340"/>
      <w:r>
        <w:rPr>
          <w:rFonts w:ascii="宋体" w:hAnsi="宋体" w:hint="eastAsia"/>
          <w:szCs w:val="21"/>
        </w:rPr>
        <w:t>品类管理</w:t>
      </w:r>
      <w:bookmarkEnd w:id="68"/>
    </w:p>
    <w:p w14:paraId="6814E5DA" w14:textId="2B446293" w:rsidR="004C2245" w:rsidRDefault="004C2245" w:rsidP="00AF3777">
      <w:pPr>
        <w:pStyle w:val="af5"/>
        <w:numPr>
          <w:ilvl w:val="0"/>
          <w:numId w:val="40"/>
        </w:numPr>
      </w:pPr>
      <w:r>
        <w:rPr>
          <w:rFonts w:hint="eastAsia"/>
        </w:rPr>
        <w:t>制定品</w:t>
      </w:r>
      <w:r>
        <w:t>类工作计划并组织实施</w:t>
      </w:r>
      <w:r>
        <w:rPr>
          <w:rFonts w:hint="eastAsia"/>
        </w:rPr>
        <w:t>，</w:t>
      </w:r>
      <w:r>
        <w:t>完成品类经营指标</w:t>
      </w:r>
      <w:r>
        <w:rPr>
          <w:rFonts w:hint="eastAsia"/>
        </w:rPr>
        <w:t xml:space="preserve">； </w:t>
      </w:r>
    </w:p>
    <w:p w14:paraId="04C2C267" w14:textId="41A53874" w:rsidR="004C2245" w:rsidRDefault="004C2245" w:rsidP="004C2245">
      <w:pPr>
        <w:pStyle w:val="af5"/>
      </w:pPr>
      <w:r>
        <w:t>指导员工运用</w:t>
      </w:r>
      <w:r>
        <w:rPr>
          <w:rFonts w:hint="eastAsia"/>
        </w:rPr>
        <w:t>数字化工具</w:t>
      </w:r>
      <w:r>
        <w:t>进行</w:t>
      </w:r>
      <w:r w:rsidR="00136AC6" w:rsidRPr="00C0706B">
        <w:rPr>
          <w:rFonts w:hint="eastAsia"/>
        </w:rPr>
        <w:t>线上线下</w:t>
      </w:r>
      <w:r>
        <w:t>商品管理与客户维护</w:t>
      </w:r>
      <w:r>
        <w:rPr>
          <w:rFonts w:hint="eastAsia"/>
        </w:rPr>
        <w:t>；</w:t>
      </w:r>
    </w:p>
    <w:p w14:paraId="3EA8939A" w14:textId="6CB57389" w:rsidR="004C2245" w:rsidRDefault="004C2245" w:rsidP="004C2245">
      <w:pPr>
        <w:pStyle w:val="af5"/>
      </w:pPr>
      <w:r>
        <w:t>持续优化商品</w:t>
      </w:r>
      <w:r w:rsidR="00FA52E5" w:rsidRPr="00C0706B">
        <w:rPr>
          <w:rFonts w:hint="eastAsia"/>
        </w:rPr>
        <w:t>品类，</w:t>
      </w:r>
      <w:r w:rsidRPr="00C0706B">
        <w:t>改</w:t>
      </w:r>
      <w:r>
        <w:t>善服务水平</w:t>
      </w:r>
      <w:r>
        <w:rPr>
          <w:rFonts w:hint="eastAsia"/>
        </w:rPr>
        <w:t xml:space="preserve">； </w:t>
      </w:r>
    </w:p>
    <w:p w14:paraId="64335EE6" w14:textId="77777777" w:rsidR="004C2245" w:rsidRDefault="004C2245" w:rsidP="004C2245">
      <w:pPr>
        <w:pStyle w:val="af5"/>
      </w:pPr>
      <w:r>
        <w:rPr>
          <w:rFonts w:hint="eastAsia"/>
        </w:rPr>
        <w:t>负责</w:t>
      </w:r>
      <w:r>
        <w:t>供应商的管理与沟通</w:t>
      </w:r>
      <w:r>
        <w:rPr>
          <w:rFonts w:hint="eastAsia"/>
        </w:rPr>
        <w:t xml:space="preserve">工作； </w:t>
      </w:r>
    </w:p>
    <w:p w14:paraId="21CC833C" w14:textId="77777777" w:rsidR="004C2245" w:rsidRDefault="004C2245" w:rsidP="004C2245">
      <w:pPr>
        <w:pStyle w:val="af5"/>
      </w:pPr>
      <w:r>
        <w:rPr>
          <w:rFonts w:hint="eastAsia"/>
        </w:rPr>
        <w:t xml:space="preserve">负责团队管理工作； </w:t>
      </w:r>
    </w:p>
    <w:p w14:paraId="3DD35AEE" w14:textId="77777777" w:rsidR="004C2245" w:rsidRDefault="004C2245" w:rsidP="004C2245">
      <w:pPr>
        <w:pStyle w:val="af5"/>
      </w:pPr>
      <w:r>
        <w:rPr>
          <w:rFonts w:hint="eastAsia"/>
        </w:rPr>
        <w:t>负责安全消防工作。</w:t>
      </w:r>
    </w:p>
    <w:p w14:paraId="705436E6" w14:textId="3AA31498" w:rsidR="004C2245" w:rsidRPr="00A867DA" w:rsidRDefault="004C2245" w:rsidP="004C2245">
      <w:pPr>
        <w:pStyle w:val="affe"/>
        <w:spacing w:before="120" w:after="120"/>
      </w:pPr>
      <w:bookmarkStart w:id="69" w:name="_Toc67497341"/>
      <w:r w:rsidRPr="00A867DA">
        <w:rPr>
          <w:rFonts w:hint="eastAsia"/>
        </w:rPr>
        <w:t>品牌运营</w:t>
      </w:r>
      <w:bookmarkEnd w:id="69"/>
    </w:p>
    <w:p w14:paraId="69CAF89C" w14:textId="5620CC02" w:rsidR="004C2245" w:rsidRDefault="004C2245" w:rsidP="00AF3777">
      <w:pPr>
        <w:pStyle w:val="af5"/>
        <w:numPr>
          <w:ilvl w:val="0"/>
          <w:numId w:val="41"/>
        </w:numPr>
      </w:pPr>
      <w:r>
        <w:rPr>
          <w:rFonts w:hint="eastAsia"/>
        </w:rPr>
        <w:t>负责商场的品牌商户运营，对商户分级管理，利用私域流量</w:t>
      </w:r>
      <w:r w:rsidR="00136AC6">
        <w:rPr>
          <w:rFonts w:hint="eastAsia"/>
        </w:rPr>
        <w:t>平台</w:t>
      </w:r>
      <w:r>
        <w:rPr>
          <w:rFonts w:hint="eastAsia"/>
        </w:rPr>
        <w:t>分发赋能商户，包括整体和具体的商户运营规划和运营执行，促成业绩目标达成；</w:t>
      </w:r>
    </w:p>
    <w:p w14:paraId="2AB0579C" w14:textId="77777777" w:rsidR="004C2245" w:rsidRDefault="004C2245" w:rsidP="004C2245">
      <w:pPr>
        <w:pStyle w:val="af5"/>
      </w:pPr>
      <w:r>
        <w:rPr>
          <w:rFonts w:hint="eastAsia"/>
        </w:rPr>
        <w:t>制定品牌导购及项目工作人员的数字化运营激励体系，促成会员拉新、商品及活动上新，分享分销等任务的达成；</w:t>
      </w:r>
    </w:p>
    <w:p w14:paraId="4A1DB478" w14:textId="77777777" w:rsidR="004C2245" w:rsidRDefault="004C2245" w:rsidP="004C2245">
      <w:pPr>
        <w:pStyle w:val="af5"/>
      </w:pPr>
      <w:r>
        <w:rPr>
          <w:rFonts w:hint="eastAsia"/>
        </w:rPr>
        <w:t>商户洽谈，品牌店铺上线，店员上线，服务、活动、商品上线；对品牌店铺线上化率、商品数字化率负责、导购及工作人员线上化率负责；对品牌订单转化和线上销售负责。</w:t>
      </w:r>
    </w:p>
    <w:p w14:paraId="70A12D4B" w14:textId="77777777" w:rsidR="004C2245" w:rsidRDefault="004C2245" w:rsidP="004C2245">
      <w:pPr>
        <w:pStyle w:val="af5"/>
      </w:pPr>
      <w:r>
        <w:rPr>
          <w:rFonts w:hint="eastAsia"/>
        </w:rPr>
        <w:t>配合品牌商户进行线上活动和专题策划，商品选品、定价、以及直播或线上推广创意，促进效果优化；</w:t>
      </w:r>
    </w:p>
    <w:p w14:paraId="72537DF2" w14:textId="0B9113DB" w:rsidR="004C2245" w:rsidRDefault="004C2245" w:rsidP="004C2245">
      <w:pPr>
        <w:pStyle w:val="af5"/>
      </w:pPr>
      <w:r>
        <w:rPr>
          <w:rFonts w:hint="eastAsia"/>
        </w:rPr>
        <w:t>负责大促活动、预售、特价、新人专区、品类活动、品牌日</w:t>
      </w:r>
      <w:r w:rsidR="00136AC6" w:rsidRPr="00C0706B">
        <w:rPr>
          <w:rFonts w:hint="eastAsia"/>
        </w:rPr>
        <w:t>等</w:t>
      </w:r>
      <w:r>
        <w:rPr>
          <w:rFonts w:hint="eastAsia"/>
        </w:rPr>
        <w:t>活动等谈判，外部争取商户资源，内部争取公司各个线上品牌流量分配，完成活动后的补贴对账和财务结算的跟进；</w:t>
      </w:r>
    </w:p>
    <w:p w14:paraId="081395BE" w14:textId="77777777" w:rsidR="004C2245" w:rsidRDefault="004C2245" w:rsidP="004C2245">
      <w:pPr>
        <w:pStyle w:val="af5"/>
      </w:pPr>
      <w:r>
        <w:rPr>
          <w:rFonts w:hint="eastAsia"/>
        </w:rPr>
        <w:t>数字运营工作的复盘优化，培训店长、导购数字化工具应用能力和线上销售能力，激活品牌共建共赢。</w:t>
      </w:r>
    </w:p>
    <w:p w14:paraId="726451FE" w14:textId="5B5AD020" w:rsidR="004C2245" w:rsidRPr="00A867DA" w:rsidRDefault="004C2245" w:rsidP="004C2245">
      <w:pPr>
        <w:pStyle w:val="affe"/>
        <w:spacing w:before="120" w:after="120"/>
      </w:pPr>
      <w:bookmarkStart w:id="70" w:name="_Toc67497342"/>
      <w:r w:rsidRPr="00A867DA">
        <w:rPr>
          <w:rFonts w:hint="eastAsia"/>
        </w:rPr>
        <w:t>服务管理</w:t>
      </w:r>
      <w:bookmarkEnd w:id="70"/>
    </w:p>
    <w:p w14:paraId="0DAA716A" w14:textId="3C4DAFF2" w:rsidR="004C2245" w:rsidRDefault="004C2245" w:rsidP="00AF3777">
      <w:pPr>
        <w:pStyle w:val="af5"/>
        <w:numPr>
          <w:ilvl w:val="0"/>
          <w:numId w:val="42"/>
        </w:numPr>
      </w:pPr>
      <w:r w:rsidRPr="00A37887">
        <w:rPr>
          <w:rFonts w:hint="eastAsia"/>
        </w:rPr>
        <w:t>建立线上线下一体化的客服体系</w:t>
      </w:r>
      <w:r>
        <w:rPr>
          <w:rFonts w:hint="eastAsia"/>
        </w:rPr>
        <w:t>、</w:t>
      </w:r>
      <w:r w:rsidRPr="00A37887">
        <w:rPr>
          <w:rFonts w:hint="eastAsia"/>
        </w:rPr>
        <w:t>线上客</w:t>
      </w:r>
      <w:r w:rsidR="00136AC6" w:rsidRPr="00C0706B">
        <w:rPr>
          <w:rFonts w:hint="eastAsia"/>
        </w:rPr>
        <w:t>户投</w:t>
      </w:r>
      <w:r w:rsidRPr="00A37887">
        <w:rPr>
          <w:rFonts w:hint="eastAsia"/>
        </w:rPr>
        <w:t>诉快速响应机制</w:t>
      </w:r>
      <w:r>
        <w:rPr>
          <w:rFonts w:hint="eastAsia"/>
        </w:rPr>
        <w:t>、</w:t>
      </w:r>
      <w:r w:rsidRPr="00A37887">
        <w:rPr>
          <w:rFonts w:hint="eastAsia"/>
        </w:rPr>
        <w:t>新媒体舆情的快速响应机制</w:t>
      </w:r>
      <w:r>
        <w:rPr>
          <w:rFonts w:hint="eastAsia"/>
        </w:rPr>
        <w:t>；</w:t>
      </w:r>
    </w:p>
    <w:p w14:paraId="5ECDB7F6" w14:textId="4D04FD90" w:rsidR="004C2245" w:rsidRDefault="004C2245" w:rsidP="004C2245">
      <w:pPr>
        <w:pStyle w:val="af5"/>
      </w:pPr>
      <w:r>
        <w:rPr>
          <w:rFonts w:hint="eastAsia"/>
        </w:rPr>
        <w:lastRenderedPageBreak/>
        <w:t>负责线上线下</w:t>
      </w:r>
      <w:r w:rsidR="00C93668" w:rsidRPr="00C93668">
        <w:rPr>
          <w:rFonts w:hint="eastAsia"/>
        </w:rPr>
        <w:t>顾客</w:t>
      </w:r>
      <w:r>
        <w:rPr>
          <w:rFonts w:hint="eastAsia"/>
        </w:rPr>
        <w:t>业务的服务管理，提高顾客满意度和留存率，提高复购率；</w:t>
      </w:r>
    </w:p>
    <w:p w14:paraId="15174B03" w14:textId="2B351CD1" w:rsidR="004C2245" w:rsidRPr="00C0706B" w:rsidRDefault="004C2245" w:rsidP="004C2245">
      <w:pPr>
        <w:pStyle w:val="af5"/>
      </w:pPr>
      <w:r>
        <w:rPr>
          <w:rFonts w:hint="eastAsia"/>
        </w:rPr>
        <w:t>按照全年大促节点提供客</w:t>
      </w:r>
      <w:r w:rsidR="00C93668" w:rsidRPr="00C0706B">
        <w:rPr>
          <w:rFonts w:hint="eastAsia"/>
        </w:rPr>
        <w:t>户服务</w:t>
      </w:r>
      <w:r w:rsidRPr="00C0706B">
        <w:rPr>
          <w:rFonts w:hint="eastAsia"/>
        </w:rPr>
        <w:t>支持方案并推动落地，对结果负责；</w:t>
      </w:r>
    </w:p>
    <w:p w14:paraId="39A5621F" w14:textId="77777777" w:rsidR="004C2245" w:rsidRPr="00C0706B" w:rsidRDefault="004C2245" w:rsidP="004C2245">
      <w:pPr>
        <w:pStyle w:val="af5"/>
      </w:pPr>
      <w:r w:rsidRPr="00C0706B">
        <w:rPr>
          <w:rFonts w:hint="eastAsia"/>
        </w:rPr>
        <w:t>不断优化现有服务链路与业务流程，监控运营质量，形成标准化、流程化的服务运营工作机制，提高效率，降低运营成本；</w:t>
      </w:r>
    </w:p>
    <w:p w14:paraId="18B2034D" w14:textId="39F46034" w:rsidR="004C2245" w:rsidRDefault="004C2245" w:rsidP="004C2245">
      <w:pPr>
        <w:pStyle w:val="af5"/>
      </w:pPr>
      <w:r w:rsidRPr="00C0706B">
        <w:rPr>
          <w:rFonts w:hint="eastAsia"/>
        </w:rPr>
        <w:t>对投诉反馈跟进结果负责，对客</w:t>
      </w:r>
      <w:r w:rsidR="00C93668" w:rsidRPr="00C0706B">
        <w:rPr>
          <w:rFonts w:hint="eastAsia"/>
        </w:rPr>
        <w:t>户投</w:t>
      </w:r>
      <w:r>
        <w:rPr>
          <w:rFonts w:hint="eastAsia"/>
        </w:rPr>
        <w:t>诉转化率负责。</w:t>
      </w:r>
    </w:p>
    <w:p w14:paraId="003551C1" w14:textId="2B8C8AB2" w:rsidR="004C2245" w:rsidRPr="00A867DA" w:rsidRDefault="004C2245" w:rsidP="004C2245">
      <w:pPr>
        <w:pStyle w:val="affe"/>
        <w:spacing w:before="120" w:after="120"/>
      </w:pPr>
      <w:bookmarkStart w:id="71" w:name="_Toc67497343"/>
      <w:r w:rsidRPr="00A867DA">
        <w:rPr>
          <w:rFonts w:hint="eastAsia"/>
        </w:rPr>
        <w:t>数字化运营</w:t>
      </w:r>
      <w:bookmarkEnd w:id="71"/>
    </w:p>
    <w:p w14:paraId="188E161C" w14:textId="77777777" w:rsidR="004C2245" w:rsidRDefault="004C2245" w:rsidP="00AF3777">
      <w:pPr>
        <w:pStyle w:val="af5"/>
        <w:numPr>
          <w:ilvl w:val="0"/>
          <w:numId w:val="43"/>
        </w:numPr>
      </w:pPr>
      <w:r>
        <w:rPr>
          <w:rFonts w:hint="eastAsia"/>
        </w:rPr>
        <w:t>制定数字化运营的总体工作目标，管理各职能部门的数字化落地执行及跨部门协同工作；</w:t>
      </w:r>
    </w:p>
    <w:p w14:paraId="1DF2DE1B" w14:textId="55E90F10" w:rsidR="004C2245" w:rsidRDefault="004C2245" w:rsidP="004C2245">
      <w:pPr>
        <w:pStyle w:val="af5"/>
      </w:pPr>
      <w:r>
        <w:rPr>
          <w:rFonts w:hint="eastAsia"/>
        </w:rPr>
        <w:t>制定年度计划，负责目标拆解和策略落地，定期复盘，促成各部门的工作改进提升；</w:t>
      </w:r>
    </w:p>
    <w:p w14:paraId="093F80EB" w14:textId="77777777" w:rsidR="004C2245" w:rsidRDefault="004C2245" w:rsidP="004C2245">
      <w:pPr>
        <w:pStyle w:val="af5"/>
      </w:pPr>
      <w:r>
        <w:rPr>
          <w:rFonts w:hint="eastAsia"/>
        </w:rPr>
        <w:t>提出流量管理和供应链管理的执行方法、年度线上运营大纲与重点事项的指引；</w:t>
      </w:r>
    </w:p>
    <w:p w14:paraId="64416B85" w14:textId="77777777" w:rsidR="004C2245" w:rsidRDefault="004C2245" w:rsidP="004C2245">
      <w:pPr>
        <w:pStyle w:val="af5"/>
      </w:pPr>
      <w:r>
        <w:rPr>
          <w:rFonts w:hint="eastAsia"/>
        </w:rPr>
        <w:t>提出量化分析方法，并落实到各职能部门的量化目标考核中，通过周期数据复盘，不断优化提升；</w:t>
      </w:r>
    </w:p>
    <w:p w14:paraId="3CC6B757" w14:textId="77777777" w:rsidR="004C2245" w:rsidRDefault="004C2245" w:rsidP="004C2245">
      <w:pPr>
        <w:pStyle w:val="af5"/>
      </w:pPr>
      <w:r>
        <w:rPr>
          <w:rFonts w:hint="eastAsia"/>
        </w:rPr>
        <w:t>开拓第三方平台服务商等新渠道，建立第三方平台的运营机制并推动产品对接与数据对接及迭代，促进平台用户增长，提升用户经营能力，提升销售能力；</w:t>
      </w:r>
    </w:p>
    <w:p w14:paraId="2E745F45" w14:textId="77777777" w:rsidR="004C2245" w:rsidRDefault="004C2245" w:rsidP="004C2245">
      <w:pPr>
        <w:pStyle w:val="af5"/>
      </w:pPr>
      <w:r>
        <w:rPr>
          <w:rFonts w:hint="eastAsia"/>
        </w:rPr>
        <w:t>与政府、行业等外部资源有效沟通，在流量资源或促销资源上获得外部支持；</w:t>
      </w:r>
    </w:p>
    <w:p w14:paraId="4177ABAA" w14:textId="77777777" w:rsidR="004C2245" w:rsidRDefault="004C2245" w:rsidP="004C2245">
      <w:pPr>
        <w:pStyle w:val="af5"/>
      </w:pPr>
      <w:r>
        <w:rPr>
          <w:rFonts w:hint="eastAsia"/>
        </w:rPr>
        <w:t>赋能公司业务部门，提升数字化经营能力；</w:t>
      </w:r>
    </w:p>
    <w:p w14:paraId="27016B2E" w14:textId="77777777" w:rsidR="004C2245" w:rsidRDefault="004C2245" w:rsidP="004C2245">
      <w:pPr>
        <w:pStyle w:val="af5"/>
      </w:pPr>
      <w:r>
        <w:rPr>
          <w:rFonts w:hint="eastAsia"/>
        </w:rPr>
        <w:t>通过数据分析，掌握市场需求的变化及消费者需求与心理变化，提出产品与运营相关的改进方案，对行业发展趋势进行预判。</w:t>
      </w:r>
    </w:p>
    <w:p w14:paraId="7C79960E" w14:textId="4D490A0B" w:rsidR="004C2245" w:rsidRPr="00A867DA" w:rsidRDefault="004C2245" w:rsidP="004C2245">
      <w:pPr>
        <w:pStyle w:val="affe"/>
        <w:spacing w:before="120" w:after="120"/>
      </w:pPr>
      <w:bookmarkStart w:id="72" w:name="_Toc67497344"/>
      <w:r w:rsidRPr="00A867DA">
        <w:rPr>
          <w:rFonts w:hint="eastAsia"/>
        </w:rPr>
        <w:t>数据运营</w:t>
      </w:r>
      <w:bookmarkEnd w:id="72"/>
    </w:p>
    <w:p w14:paraId="5F7E88D3" w14:textId="77777777" w:rsidR="004C2245" w:rsidRDefault="004C2245" w:rsidP="00AF3777">
      <w:pPr>
        <w:pStyle w:val="af5"/>
        <w:numPr>
          <w:ilvl w:val="0"/>
          <w:numId w:val="44"/>
        </w:numPr>
      </w:pPr>
      <w:r>
        <w:rPr>
          <w:rFonts w:hint="eastAsia"/>
        </w:rPr>
        <w:t>用技术手段对用户流量来源渠道进行分析；</w:t>
      </w:r>
    </w:p>
    <w:p w14:paraId="1453FCAB" w14:textId="5B5EA176" w:rsidR="004C2245" w:rsidRDefault="004C2245" w:rsidP="004C2245">
      <w:pPr>
        <w:pStyle w:val="af5"/>
      </w:pPr>
      <w:r>
        <w:rPr>
          <w:rFonts w:hint="eastAsia"/>
        </w:rPr>
        <w:t>分析粉丝</w:t>
      </w:r>
      <w:r w:rsidR="00C93668">
        <w:rPr>
          <w:rFonts w:hint="eastAsia"/>
        </w:rPr>
        <w:t>、</w:t>
      </w:r>
      <w:r>
        <w:rPr>
          <w:rFonts w:hint="eastAsia"/>
        </w:rPr>
        <w:t>会员用户各行为数据，从新客、日活、订单转化率、老客留存率、用户复购率等角度进行用户的分析和预测；</w:t>
      </w:r>
    </w:p>
    <w:p w14:paraId="7510E2D1" w14:textId="77777777" w:rsidR="004C2245" w:rsidRDefault="004C2245" w:rsidP="004C2245">
      <w:pPr>
        <w:pStyle w:val="af5"/>
      </w:pPr>
      <w:r>
        <w:rPr>
          <w:rFonts w:hint="eastAsia"/>
        </w:rPr>
        <w:t>对营销活动及运营动作进行分析与评估；</w:t>
      </w:r>
    </w:p>
    <w:p w14:paraId="23DA5CB2" w14:textId="77777777" w:rsidR="004C2245" w:rsidRDefault="004C2245" w:rsidP="004C2245">
      <w:pPr>
        <w:pStyle w:val="af5"/>
      </w:pPr>
      <w:r>
        <w:rPr>
          <w:rFonts w:hint="eastAsia"/>
        </w:rPr>
        <w:t>对品牌商户及店员进行分析与评估；</w:t>
      </w:r>
    </w:p>
    <w:p w14:paraId="0B22DA61" w14:textId="69D2A688" w:rsidR="004C2245" w:rsidRDefault="004C2245" w:rsidP="004C2245">
      <w:pPr>
        <w:pStyle w:val="af5"/>
      </w:pPr>
      <w:r>
        <w:rPr>
          <w:rFonts w:hint="eastAsia"/>
        </w:rPr>
        <w:t>对品牌及商品进行动销，对订单</w:t>
      </w:r>
      <w:r w:rsidR="00C93668">
        <w:rPr>
          <w:rFonts w:hint="eastAsia"/>
        </w:rPr>
        <w:t>、</w:t>
      </w:r>
      <w:r>
        <w:rPr>
          <w:rFonts w:hint="eastAsia"/>
        </w:rPr>
        <w:t>销售占比以及用户对品牌/商品的行为分析；</w:t>
      </w:r>
      <w:r w:rsidDel="00055C51">
        <w:rPr>
          <w:rFonts w:hint="eastAsia"/>
        </w:rPr>
        <w:t xml:space="preserve"> </w:t>
      </w:r>
    </w:p>
    <w:p w14:paraId="53207A2D" w14:textId="77777777" w:rsidR="004C2245" w:rsidRDefault="004C2245" w:rsidP="004C2245">
      <w:pPr>
        <w:pStyle w:val="af5"/>
      </w:pPr>
      <w:r>
        <w:rPr>
          <w:rFonts w:hint="eastAsia"/>
        </w:rPr>
        <w:t>对客户服务质量以及履约指标进行分析，并及时跟踪履约改进结果；</w:t>
      </w:r>
    </w:p>
    <w:p w14:paraId="1FFC005E" w14:textId="52E80D6E" w:rsidR="004C2245" w:rsidRDefault="004C2245" w:rsidP="004C2245">
      <w:pPr>
        <w:pStyle w:val="af5"/>
      </w:pPr>
      <w:r>
        <w:rPr>
          <w:rFonts w:hint="eastAsia"/>
        </w:rPr>
        <w:t>对线上服务应用（如停车缴费、电子发票）</w:t>
      </w:r>
      <w:r w:rsidR="00C93668" w:rsidRPr="00C0706B">
        <w:rPr>
          <w:rFonts w:hint="eastAsia"/>
        </w:rPr>
        <w:t>进行</w:t>
      </w:r>
      <w:r>
        <w:rPr>
          <w:rFonts w:hint="eastAsia"/>
        </w:rPr>
        <w:t>分析；</w:t>
      </w:r>
    </w:p>
    <w:p w14:paraId="21A6DED5" w14:textId="116A369E" w:rsidR="004C2245" w:rsidRDefault="004C2245" w:rsidP="004C2245">
      <w:pPr>
        <w:pStyle w:val="af5"/>
      </w:pPr>
      <w:r>
        <w:rPr>
          <w:rFonts w:hint="eastAsia"/>
        </w:rPr>
        <w:t>对激励制度执行情</w:t>
      </w:r>
      <w:r w:rsidRPr="00C0706B">
        <w:rPr>
          <w:rFonts w:hint="eastAsia"/>
        </w:rPr>
        <w:t>况</w:t>
      </w:r>
      <w:r w:rsidR="00901CFB" w:rsidRPr="00C0706B">
        <w:rPr>
          <w:rFonts w:hint="eastAsia"/>
        </w:rPr>
        <w:t>进行</w:t>
      </w:r>
      <w:r>
        <w:rPr>
          <w:rFonts w:hint="eastAsia"/>
        </w:rPr>
        <w:t>分析与评估；</w:t>
      </w:r>
    </w:p>
    <w:p w14:paraId="19BF4C33" w14:textId="425F01DD" w:rsidR="004C2245" w:rsidRDefault="004C2245" w:rsidP="004C2245">
      <w:pPr>
        <w:pStyle w:val="af5"/>
      </w:pPr>
      <w:r>
        <w:rPr>
          <w:rFonts w:hint="eastAsia"/>
        </w:rPr>
        <w:t>总结数据</w:t>
      </w:r>
      <w:r w:rsidR="00901CFB" w:rsidRPr="00C0706B">
        <w:rPr>
          <w:rFonts w:hint="eastAsia"/>
        </w:rPr>
        <w:t>和</w:t>
      </w:r>
      <w:r w:rsidRPr="00C0706B">
        <w:rPr>
          <w:rFonts w:hint="eastAsia"/>
        </w:rPr>
        <w:t>方</w:t>
      </w:r>
      <w:r>
        <w:rPr>
          <w:rFonts w:hint="eastAsia"/>
        </w:rPr>
        <w:t>法论，建立相应的预测评估模型。</w:t>
      </w:r>
    </w:p>
    <w:p w14:paraId="4A20D27E" w14:textId="7C89FF4C" w:rsidR="004C2245" w:rsidRDefault="004C2245" w:rsidP="004C2245">
      <w:pPr>
        <w:pStyle w:val="affe"/>
        <w:spacing w:before="120" w:after="120"/>
      </w:pPr>
      <w:r>
        <w:rPr>
          <w:rFonts w:hint="eastAsia"/>
        </w:rPr>
        <w:t>社群运营</w:t>
      </w:r>
    </w:p>
    <w:p w14:paraId="683801F0" w14:textId="65AFFB49" w:rsidR="004C2245" w:rsidRDefault="004C2245" w:rsidP="00AF3777">
      <w:pPr>
        <w:pStyle w:val="af5"/>
        <w:numPr>
          <w:ilvl w:val="0"/>
          <w:numId w:val="46"/>
        </w:numPr>
      </w:pPr>
      <w:r>
        <w:rPr>
          <w:rFonts w:hint="eastAsia"/>
        </w:rPr>
        <w:t>制定</w:t>
      </w:r>
      <w:r w:rsidR="00901CFB">
        <w:rPr>
          <w:rFonts w:hint="eastAsia"/>
        </w:rPr>
        <w:t>基于社群的</w:t>
      </w:r>
      <w:r>
        <w:rPr>
          <w:rFonts w:hint="eastAsia"/>
        </w:rPr>
        <w:t>年度运营目标和年度运营预算；</w:t>
      </w:r>
    </w:p>
    <w:p w14:paraId="47AF500B" w14:textId="77777777" w:rsidR="004C2245" w:rsidRDefault="004C2245" w:rsidP="004C2245">
      <w:pPr>
        <w:pStyle w:val="af5"/>
      </w:pPr>
      <w:r>
        <w:rPr>
          <w:rFonts w:hint="eastAsia"/>
        </w:rPr>
        <w:t>负责社群运营内容生产和素材库整理，制订传播策略和执行；</w:t>
      </w:r>
    </w:p>
    <w:p w14:paraId="2B9E9981" w14:textId="77777777" w:rsidR="004C2245" w:rsidRDefault="004C2245" w:rsidP="004C2245">
      <w:pPr>
        <w:pStyle w:val="af5"/>
      </w:pPr>
      <w:r>
        <w:rPr>
          <w:rFonts w:hint="eastAsia"/>
        </w:rPr>
        <w:t>社群运营工具的开发需求对接，社群内舆情管理；</w:t>
      </w:r>
    </w:p>
    <w:p w14:paraId="7E73A5BA" w14:textId="77777777" w:rsidR="004C2245" w:rsidRDefault="004C2245" w:rsidP="004C2245">
      <w:pPr>
        <w:pStyle w:val="af5"/>
      </w:pPr>
      <w:r>
        <w:rPr>
          <w:rFonts w:hint="eastAsia"/>
        </w:rPr>
        <w:t>负责社群的门店推广和社区推广，以及物料设计与制作；</w:t>
      </w:r>
    </w:p>
    <w:p w14:paraId="35A9D5CB" w14:textId="3863191D" w:rsidR="004C2245" w:rsidRDefault="004C2245" w:rsidP="004C2245">
      <w:pPr>
        <w:pStyle w:val="af5"/>
      </w:pPr>
      <w:r>
        <w:rPr>
          <w:rFonts w:hint="eastAsia"/>
        </w:rPr>
        <w:t>对社群粉丝活跃度和社群订单转化率负责。</w:t>
      </w:r>
    </w:p>
    <w:p w14:paraId="64BA38BF" w14:textId="629F62AA" w:rsidR="00FD7C9F" w:rsidRPr="001D4FC4" w:rsidRDefault="00E567F7" w:rsidP="00FD7C9F">
      <w:pPr>
        <w:pStyle w:val="affe"/>
        <w:spacing w:before="120" w:after="120"/>
      </w:pPr>
      <w:r w:rsidRPr="001D4FC4">
        <w:rPr>
          <w:rFonts w:hint="eastAsia"/>
        </w:rPr>
        <w:t>线上</w:t>
      </w:r>
      <w:r w:rsidR="00FD7C9F" w:rsidRPr="001D4FC4">
        <w:rPr>
          <w:rFonts w:hint="eastAsia"/>
        </w:rPr>
        <w:t>商城运营</w:t>
      </w:r>
    </w:p>
    <w:p w14:paraId="49358317" w14:textId="3A9790AF" w:rsidR="00FD7C9F" w:rsidRPr="001D4FC4" w:rsidRDefault="00FD7C9F" w:rsidP="00FD7C9F">
      <w:pPr>
        <w:pStyle w:val="af5"/>
        <w:numPr>
          <w:ilvl w:val="0"/>
          <w:numId w:val="55"/>
        </w:numPr>
      </w:pPr>
      <w:r w:rsidRPr="001D4FC4">
        <w:t>制定</w:t>
      </w:r>
      <w:r w:rsidR="000163DF" w:rsidRPr="001D4FC4">
        <w:rPr>
          <w:rFonts w:hint="eastAsia"/>
        </w:rPr>
        <w:t>PC</w:t>
      </w:r>
      <w:r w:rsidR="00453B41" w:rsidRPr="001D4FC4">
        <w:rPr>
          <w:rFonts w:hint="eastAsia"/>
        </w:rPr>
        <w:t>线上</w:t>
      </w:r>
      <w:r w:rsidR="000163DF" w:rsidRPr="001D4FC4">
        <w:rPr>
          <w:rFonts w:hint="eastAsia"/>
        </w:rPr>
        <w:t>商城、APP或</w:t>
      </w:r>
      <w:r w:rsidRPr="001D4FC4">
        <w:t>小程序</w:t>
      </w:r>
      <w:r w:rsidR="00453B41" w:rsidRPr="001D4FC4">
        <w:rPr>
          <w:rFonts w:hint="eastAsia"/>
        </w:rPr>
        <w:t>线上</w:t>
      </w:r>
      <w:r w:rsidRPr="001D4FC4">
        <w:t>商城运营策略和计划，提升商城整体经营</w:t>
      </w:r>
      <w:r w:rsidR="000163DF" w:rsidRPr="001D4FC4">
        <w:rPr>
          <w:rFonts w:hint="eastAsia"/>
        </w:rPr>
        <w:t>表现</w:t>
      </w:r>
      <w:r w:rsidRPr="001D4FC4">
        <w:t>；</w:t>
      </w:r>
    </w:p>
    <w:p w14:paraId="2013929A" w14:textId="02B02FF6" w:rsidR="000163DF" w:rsidRPr="001D4FC4" w:rsidRDefault="000163DF" w:rsidP="00D71623">
      <w:pPr>
        <w:pStyle w:val="af5"/>
        <w:numPr>
          <w:ilvl w:val="0"/>
          <w:numId w:val="55"/>
        </w:numPr>
      </w:pPr>
      <w:r w:rsidRPr="001D4FC4">
        <w:t>深度了解各</w:t>
      </w:r>
      <w:r w:rsidR="00453B41" w:rsidRPr="001D4FC4">
        <w:rPr>
          <w:rFonts w:hint="eastAsia"/>
        </w:rPr>
        <w:t>线上</w:t>
      </w:r>
      <w:r w:rsidR="00F03DEE" w:rsidRPr="001D4FC4">
        <w:rPr>
          <w:rFonts w:hint="eastAsia"/>
        </w:rPr>
        <w:t>商城</w:t>
      </w:r>
      <w:r w:rsidRPr="001D4FC4">
        <w:t>平台的操作流程，风险规避及促销方式，完成</w:t>
      </w:r>
      <w:r w:rsidR="00F03DEE" w:rsidRPr="001D4FC4">
        <w:rPr>
          <w:rFonts w:hint="eastAsia"/>
        </w:rPr>
        <w:t>商城</w:t>
      </w:r>
      <w:r w:rsidRPr="001D4FC4">
        <w:t>的销售额及利润指标</w:t>
      </w:r>
      <w:r w:rsidRPr="001D4FC4">
        <w:rPr>
          <w:rFonts w:hint="eastAsia"/>
        </w:rPr>
        <w:t>；</w:t>
      </w:r>
      <w:r w:rsidR="00D71623" w:rsidRPr="001D4FC4">
        <w:t xml:space="preserve"> </w:t>
      </w:r>
    </w:p>
    <w:p w14:paraId="4E4E121B" w14:textId="0B4FCEE4" w:rsidR="00D71623" w:rsidRPr="001D4FC4" w:rsidRDefault="00D71623" w:rsidP="000163DF">
      <w:pPr>
        <w:pStyle w:val="af5"/>
        <w:numPr>
          <w:ilvl w:val="0"/>
          <w:numId w:val="55"/>
        </w:numPr>
      </w:pPr>
      <w:r w:rsidRPr="001D4FC4">
        <w:t>协调</w:t>
      </w:r>
      <w:r w:rsidRPr="001D4FC4">
        <w:rPr>
          <w:rFonts w:hint="eastAsia"/>
        </w:rPr>
        <w:t>管理</w:t>
      </w:r>
      <w:r w:rsidR="00453B41" w:rsidRPr="001D4FC4">
        <w:rPr>
          <w:rFonts w:hint="eastAsia"/>
        </w:rPr>
        <w:t>线上</w:t>
      </w:r>
      <w:r w:rsidRPr="001D4FC4">
        <w:t>商城的日常店铺运营</w:t>
      </w:r>
      <w:r w:rsidRPr="001D4FC4">
        <w:rPr>
          <w:rFonts w:hint="eastAsia"/>
        </w:rPr>
        <w:t>，</w:t>
      </w:r>
      <w:r w:rsidRPr="001D4FC4">
        <w:t>活动页面安排，促销活动规划以及执行上线、商品上架、库存管理、店铺售后等</w:t>
      </w:r>
      <w:r w:rsidRPr="001D4FC4">
        <w:rPr>
          <w:rFonts w:hint="eastAsia"/>
        </w:rPr>
        <w:t>，并</w:t>
      </w:r>
      <w:r w:rsidRPr="001D4FC4">
        <w:t>搭建各模块运营机制；</w:t>
      </w:r>
    </w:p>
    <w:p w14:paraId="1CB07EDF" w14:textId="05E142F2" w:rsidR="00FD7C9F" w:rsidRPr="001D4FC4" w:rsidRDefault="000163DF" w:rsidP="00D3375D">
      <w:pPr>
        <w:pStyle w:val="af5"/>
        <w:numPr>
          <w:ilvl w:val="0"/>
          <w:numId w:val="55"/>
        </w:numPr>
      </w:pPr>
      <w:r w:rsidRPr="001D4FC4">
        <w:t>策划</w:t>
      </w:r>
      <w:r w:rsidR="008443CB">
        <w:rPr>
          <w:rFonts w:hint="eastAsia"/>
        </w:rPr>
        <w:t>线上</w:t>
      </w:r>
      <w:r w:rsidR="00F03DEE" w:rsidRPr="001D4FC4">
        <w:rPr>
          <w:rFonts w:hint="eastAsia"/>
        </w:rPr>
        <w:t>商城</w:t>
      </w:r>
      <w:r w:rsidRPr="001D4FC4">
        <w:t>整体相关推广计划及推广活动，并对活动效果进行评估分析</w:t>
      </w:r>
      <w:r w:rsidR="00D71623" w:rsidRPr="001D4FC4">
        <w:rPr>
          <w:rFonts w:hint="eastAsia"/>
        </w:rPr>
        <w:t>，</w:t>
      </w:r>
      <w:r w:rsidR="00FD7C9F" w:rsidRPr="001D4FC4">
        <w:t>通过数据反馈运营问题并提出优化建议</w:t>
      </w:r>
      <w:r w:rsidR="00D71623" w:rsidRPr="001D4FC4">
        <w:rPr>
          <w:rFonts w:hint="eastAsia"/>
        </w:rPr>
        <w:t>；</w:t>
      </w:r>
    </w:p>
    <w:p w14:paraId="1A1FFA76" w14:textId="3E9250AF" w:rsidR="00FD7C9F" w:rsidRPr="001D4FC4" w:rsidRDefault="00FD7C9F" w:rsidP="00FD7C9F">
      <w:pPr>
        <w:pStyle w:val="af5"/>
        <w:numPr>
          <w:ilvl w:val="0"/>
          <w:numId w:val="55"/>
        </w:numPr>
      </w:pPr>
      <w:r w:rsidRPr="001D4FC4">
        <w:t>负责</w:t>
      </w:r>
      <w:r w:rsidR="00F03DEE" w:rsidRPr="001D4FC4">
        <w:rPr>
          <w:rFonts w:hint="eastAsia"/>
        </w:rPr>
        <w:t>利用</w:t>
      </w:r>
      <w:r w:rsidRPr="001D4FC4">
        <w:t>社交电商、直播电商运营玩法</w:t>
      </w:r>
      <w:r w:rsidR="00F03DEE" w:rsidRPr="001D4FC4">
        <w:rPr>
          <w:rFonts w:hint="eastAsia"/>
        </w:rPr>
        <w:t>赋能商城业务，密切跟踪</w:t>
      </w:r>
      <w:r w:rsidRPr="001D4FC4">
        <w:t>行业动向，结合产品与业务，运用多种手段赋能小程商</w:t>
      </w:r>
      <w:r w:rsidR="00D71623" w:rsidRPr="001D4FC4">
        <w:rPr>
          <w:rFonts w:hint="eastAsia"/>
        </w:rPr>
        <w:t>城。</w:t>
      </w:r>
    </w:p>
    <w:p w14:paraId="6E17CD09" w14:textId="5EC57472" w:rsidR="00FD7C9F" w:rsidRPr="001D4FC4" w:rsidRDefault="00D71623" w:rsidP="00FD7C9F">
      <w:pPr>
        <w:pStyle w:val="af5"/>
        <w:numPr>
          <w:ilvl w:val="0"/>
          <w:numId w:val="55"/>
        </w:numPr>
      </w:pPr>
      <w:r w:rsidRPr="001D4FC4">
        <w:rPr>
          <w:rFonts w:hint="eastAsia"/>
        </w:rPr>
        <w:t>与采购市场部门沟通，规划商品上新计划，优化选品策略，提升商品转化率。</w:t>
      </w:r>
    </w:p>
    <w:p w14:paraId="71BDBAF1" w14:textId="4BEC7B6B" w:rsidR="00D71623" w:rsidRPr="00A867DA" w:rsidRDefault="00D71623" w:rsidP="00D71623">
      <w:pPr>
        <w:pStyle w:val="affe"/>
        <w:spacing w:before="120" w:after="120"/>
      </w:pPr>
      <w:bookmarkStart w:id="73" w:name="_Toc67497345"/>
      <w:r w:rsidRPr="00A867DA">
        <w:rPr>
          <w:rFonts w:hint="eastAsia"/>
        </w:rPr>
        <w:lastRenderedPageBreak/>
        <w:t>到家</w:t>
      </w:r>
      <w:r w:rsidRPr="001D4FC4">
        <w:rPr>
          <w:rFonts w:hint="eastAsia"/>
        </w:rPr>
        <w:t>业务运</w:t>
      </w:r>
      <w:bookmarkEnd w:id="73"/>
      <w:r w:rsidR="00033268" w:rsidRPr="001D4FC4">
        <w:rPr>
          <w:rFonts w:hint="eastAsia"/>
        </w:rPr>
        <w:t>营</w:t>
      </w:r>
    </w:p>
    <w:p w14:paraId="16B9AF62" w14:textId="77777777" w:rsidR="00D71623" w:rsidRDefault="00D71623" w:rsidP="00D71623">
      <w:pPr>
        <w:pStyle w:val="af5"/>
        <w:numPr>
          <w:ilvl w:val="0"/>
          <w:numId w:val="45"/>
        </w:numPr>
      </w:pPr>
      <w:r>
        <w:rPr>
          <w:rFonts w:hint="eastAsia"/>
        </w:rPr>
        <w:t>制定到家线上销售目标和订单目标，负责多平台的线上页面运营工作；</w:t>
      </w:r>
    </w:p>
    <w:p w14:paraId="6C89F194" w14:textId="77777777" w:rsidR="00D71623" w:rsidRDefault="00D71623" w:rsidP="00D71623">
      <w:pPr>
        <w:pStyle w:val="af5"/>
      </w:pPr>
      <w:r>
        <w:rPr>
          <w:rFonts w:hint="eastAsia"/>
        </w:rPr>
        <w:t>负责制定到家运营流程及各类线上运营规范；</w:t>
      </w:r>
    </w:p>
    <w:p w14:paraId="0305B6B3" w14:textId="77777777" w:rsidR="00D71623" w:rsidRDefault="00D71623" w:rsidP="00D71623">
      <w:pPr>
        <w:pStyle w:val="af5"/>
      </w:pPr>
      <w:r>
        <w:rPr>
          <w:rFonts w:hint="eastAsia"/>
        </w:rPr>
        <w:t xml:space="preserve">负责统筹到家营销活动和商品供应执行； </w:t>
      </w:r>
    </w:p>
    <w:p w14:paraId="0D3EB54A" w14:textId="77777777" w:rsidR="00D71623" w:rsidRDefault="00D71623" w:rsidP="00D71623">
      <w:pPr>
        <w:pStyle w:val="af5"/>
      </w:pPr>
      <w:r>
        <w:rPr>
          <w:rFonts w:hint="eastAsia"/>
        </w:rPr>
        <w:t xml:space="preserve">负责新店或者新平台的上线筹备工作； </w:t>
      </w:r>
    </w:p>
    <w:p w14:paraId="39BD9D92" w14:textId="77777777" w:rsidR="00D71623" w:rsidRDefault="00D71623" w:rsidP="00D71623">
      <w:pPr>
        <w:pStyle w:val="af5"/>
      </w:pPr>
      <w:r>
        <w:rPr>
          <w:rFonts w:hint="eastAsia"/>
        </w:rPr>
        <w:t xml:space="preserve">负责顾客体验持续优化工作； </w:t>
      </w:r>
    </w:p>
    <w:p w14:paraId="58111460" w14:textId="2292672B" w:rsidR="00D71623" w:rsidRPr="00D71623" w:rsidRDefault="00D71623" w:rsidP="00D71623">
      <w:pPr>
        <w:pStyle w:val="af5"/>
      </w:pPr>
      <w:r>
        <w:rPr>
          <w:rFonts w:hint="eastAsia"/>
        </w:rPr>
        <w:t>负责梳理提交流程优化开发需求。</w:t>
      </w:r>
    </w:p>
    <w:p w14:paraId="4F7BA516" w14:textId="77777777" w:rsidR="004C2245" w:rsidRDefault="004C2245" w:rsidP="004C2245">
      <w:pPr>
        <w:pStyle w:val="affd"/>
        <w:spacing w:before="120" w:after="120"/>
      </w:pPr>
      <w:bookmarkStart w:id="74" w:name="_Toc67497346"/>
      <w:bookmarkStart w:id="75" w:name="_Toc72320926"/>
      <w:bookmarkStart w:id="76" w:name="_Toc82010198"/>
      <w:r>
        <w:rPr>
          <w:rFonts w:hint="eastAsia"/>
        </w:rPr>
        <w:t>技术</w:t>
      </w:r>
      <w:bookmarkEnd w:id="74"/>
      <w:bookmarkEnd w:id="75"/>
      <w:bookmarkEnd w:id="76"/>
    </w:p>
    <w:p w14:paraId="55791CC0" w14:textId="5CF32C15" w:rsidR="004C2245" w:rsidRDefault="004C2245" w:rsidP="004C2245">
      <w:pPr>
        <w:pStyle w:val="affe"/>
        <w:spacing w:before="120" w:after="120"/>
        <w:rPr>
          <w:b/>
          <w:bCs/>
        </w:rPr>
      </w:pPr>
      <w:bookmarkStart w:id="77" w:name="_Toc67497347"/>
      <w:bookmarkStart w:id="78" w:name="_Toc184806069"/>
      <w:bookmarkStart w:id="79" w:name="_Toc187215483"/>
      <w:bookmarkStart w:id="80" w:name="_Toc28955236"/>
      <w:bookmarkStart w:id="81" w:name="_Toc35446343"/>
      <w:bookmarkStart w:id="82" w:name="_Toc187215247"/>
      <w:r>
        <w:rPr>
          <w:rFonts w:hint="eastAsia"/>
        </w:rPr>
        <w:t>技术架构</w:t>
      </w:r>
      <w:bookmarkEnd w:id="77"/>
    </w:p>
    <w:p w14:paraId="2250D0D6" w14:textId="77777777" w:rsidR="004C2245" w:rsidRDefault="004C2245" w:rsidP="00AF3777">
      <w:pPr>
        <w:pStyle w:val="af5"/>
        <w:numPr>
          <w:ilvl w:val="0"/>
          <w:numId w:val="47"/>
        </w:numPr>
      </w:pPr>
      <w:r w:rsidRPr="006D69E0">
        <w:rPr>
          <w:rFonts w:hint="eastAsia"/>
        </w:rPr>
        <w:t>合理规划IT系统架构，规范应用架构安全设计</w:t>
      </w:r>
      <w:r>
        <w:rPr>
          <w:rFonts w:hint="eastAsia"/>
        </w:rPr>
        <w:t>，</w:t>
      </w:r>
      <w:r w:rsidRPr="006D69E0">
        <w:rPr>
          <w:rFonts w:hint="eastAsia"/>
        </w:rPr>
        <w:t>规范建设标准，规范服务接口标准，加强渠道整合；</w:t>
      </w:r>
    </w:p>
    <w:p w14:paraId="1168687A" w14:textId="77777777" w:rsidR="004C2245" w:rsidRDefault="004C2245" w:rsidP="004C2245">
      <w:pPr>
        <w:pStyle w:val="af5"/>
      </w:pPr>
      <w:r w:rsidRPr="006D69E0">
        <w:rPr>
          <w:rFonts w:hint="eastAsia"/>
        </w:rPr>
        <w:t>负责应用系统基础架构、总体应用架构、数据架构和技术架构的规划和设计、优化、重构；</w:t>
      </w:r>
    </w:p>
    <w:p w14:paraId="6D7CD5C7" w14:textId="77777777" w:rsidR="004C2245" w:rsidRDefault="004C2245" w:rsidP="004C2245">
      <w:pPr>
        <w:pStyle w:val="af5"/>
      </w:pPr>
      <w:r>
        <w:rPr>
          <w:rFonts w:hint="eastAsia"/>
        </w:rPr>
        <w:t>负责软件项目选型</w:t>
      </w:r>
      <w:r w:rsidRPr="006D69E0">
        <w:rPr>
          <w:rFonts w:hint="eastAsia"/>
        </w:rPr>
        <w:t>技术可行性分析，参与项目管理，进行业务需求分析、需求细化、功能落实，编写系统架构、模块建模、数据库设计文档；</w:t>
      </w:r>
    </w:p>
    <w:p w14:paraId="69221BBE" w14:textId="7D119B6D" w:rsidR="004C2245" w:rsidRDefault="00901CFB" w:rsidP="004C2245">
      <w:pPr>
        <w:pStyle w:val="af5"/>
      </w:pPr>
      <w:r w:rsidRPr="00C0706B">
        <w:rPr>
          <w:rFonts w:hint="eastAsia"/>
        </w:rPr>
        <w:t>负责</w:t>
      </w:r>
      <w:r w:rsidR="004C2245" w:rsidRPr="006D69E0">
        <w:rPr>
          <w:rFonts w:hint="eastAsia"/>
        </w:rPr>
        <w:t>重点模块的设计、方案评审与技术支持，技术难点攻坚；</w:t>
      </w:r>
    </w:p>
    <w:p w14:paraId="5C8F29F4" w14:textId="77777777" w:rsidR="004C2245" w:rsidRDefault="004C2245" w:rsidP="004C2245">
      <w:pPr>
        <w:pStyle w:val="af5"/>
      </w:pPr>
      <w:r w:rsidRPr="006D69E0">
        <w:rPr>
          <w:rFonts w:hint="eastAsia"/>
        </w:rPr>
        <w:t>开发和维护统一的软件开发架构，发现和解决存在的技术问题</w:t>
      </w:r>
      <w:r>
        <w:rPr>
          <w:rFonts w:hint="eastAsia"/>
        </w:rPr>
        <w:t>，</w:t>
      </w:r>
      <w:r w:rsidRPr="006D69E0">
        <w:rPr>
          <w:rFonts w:hint="eastAsia"/>
        </w:rPr>
        <w:t>负责推动产品性能和架构优化；</w:t>
      </w:r>
    </w:p>
    <w:p w14:paraId="7B495EFD" w14:textId="77777777" w:rsidR="004C2245" w:rsidRPr="00E118F7" w:rsidRDefault="004C2245" w:rsidP="004C2245">
      <w:pPr>
        <w:pStyle w:val="af5"/>
      </w:pPr>
      <w:r w:rsidRPr="00E27FAF">
        <w:rPr>
          <w:rFonts w:hint="eastAsia"/>
        </w:rPr>
        <w:t>进行研发氛围建设，指导与培养工程师，提升公司整体技术水平</w:t>
      </w:r>
      <w:r>
        <w:rPr>
          <w:rFonts w:hint="eastAsia"/>
        </w:rPr>
        <w:t>。</w:t>
      </w:r>
    </w:p>
    <w:p w14:paraId="48CDF896" w14:textId="429F0F24" w:rsidR="004C2245" w:rsidRPr="00A867DA" w:rsidRDefault="004C2245" w:rsidP="004C2245">
      <w:pPr>
        <w:pStyle w:val="affe"/>
        <w:spacing w:before="120" w:after="120"/>
      </w:pPr>
      <w:bookmarkStart w:id="83" w:name="_Toc67497348"/>
      <w:r w:rsidRPr="00A867DA">
        <w:rPr>
          <w:rFonts w:hint="eastAsia"/>
        </w:rPr>
        <w:t>前端开发</w:t>
      </w:r>
      <w:bookmarkEnd w:id="83"/>
    </w:p>
    <w:p w14:paraId="20C662E4" w14:textId="77777777" w:rsidR="004C2245" w:rsidRDefault="004C2245" w:rsidP="00AF3777">
      <w:pPr>
        <w:pStyle w:val="af5"/>
        <w:numPr>
          <w:ilvl w:val="0"/>
          <w:numId w:val="48"/>
        </w:numPr>
      </w:pPr>
      <w:r w:rsidRPr="006D69E0">
        <w:rPr>
          <w:rFonts w:hint="eastAsia"/>
        </w:rPr>
        <w:t>负责与产品经理</w:t>
      </w:r>
      <w:r>
        <w:rPr>
          <w:rFonts w:hint="eastAsia"/>
        </w:rPr>
        <w:t>、</w:t>
      </w:r>
      <w:r w:rsidRPr="006D69E0">
        <w:rPr>
          <w:rFonts w:hint="eastAsia"/>
        </w:rPr>
        <w:t>交互设计师</w:t>
      </w:r>
      <w:r>
        <w:rPr>
          <w:rFonts w:hint="eastAsia"/>
        </w:rPr>
        <w:t>的</w:t>
      </w:r>
      <w:r w:rsidRPr="006D69E0">
        <w:rPr>
          <w:rFonts w:hint="eastAsia"/>
        </w:rPr>
        <w:t>沟通，了解具体需求；</w:t>
      </w:r>
    </w:p>
    <w:p w14:paraId="75CC9AD8" w14:textId="77777777" w:rsidR="004C2245" w:rsidRDefault="004C2245" w:rsidP="004C2245">
      <w:pPr>
        <w:pStyle w:val="af5"/>
      </w:pPr>
      <w:r w:rsidRPr="006D69E0">
        <w:rPr>
          <w:rFonts w:hint="eastAsia"/>
        </w:rPr>
        <w:t>负责所在项目线具体前端功能的实现；</w:t>
      </w:r>
    </w:p>
    <w:p w14:paraId="455D3E63" w14:textId="77777777" w:rsidR="004C2245" w:rsidRDefault="004C2245" w:rsidP="004C2245">
      <w:pPr>
        <w:pStyle w:val="af5"/>
      </w:pPr>
      <w:r w:rsidRPr="006D69E0">
        <w:rPr>
          <w:rFonts w:hint="eastAsia"/>
        </w:rPr>
        <w:t>协同后端工程师完成与前端程序对接；</w:t>
      </w:r>
    </w:p>
    <w:p w14:paraId="252F47CA" w14:textId="77777777" w:rsidR="004C2245" w:rsidRPr="00E118F7" w:rsidRDefault="004C2245" w:rsidP="004C2245">
      <w:pPr>
        <w:pStyle w:val="af5"/>
      </w:pPr>
      <w:r w:rsidRPr="006D69E0">
        <w:rPr>
          <w:rFonts w:hint="eastAsia"/>
        </w:rPr>
        <w:t>参与团队基础技术框架的讨论。</w:t>
      </w:r>
    </w:p>
    <w:p w14:paraId="21E1D279" w14:textId="53B6C55E" w:rsidR="004C2245" w:rsidRPr="00A867DA" w:rsidRDefault="004C2245" w:rsidP="004C2245">
      <w:pPr>
        <w:pStyle w:val="affe"/>
        <w:spacing w:before="120" w:after="120"/>
      </w:pPr>
      <w:bookmarkStart w:id="84" w:name="_Toc67497349"/>
      <w:r w:rsidRPr="00A867DA">
        <w:rPr>
          <w:rFonts w:hint="eastAsia"/>
        </w:rPr>
        <w:t>后端开发</w:t>
      </w:r>
      <w:bookmarkEnd w:id="84"/>
    </w:p>
    <w:p w14:paraId="6F54275F" w14:textId="77777777" w:rsidR="004C2245" w:rsidRDefault="004C2245" w:rsidP="00AF3777">
      <w:pPr>
        <w:pStyle w:val="af5"/>
        <w:numPr>
          <w:ilvl w:val="0"/>
          <w:numId w:val="49"/>
        </w:numPr>
      </w:pPr>
      <w:r w:rsidRPr="006D69E0">
        <w:rPr>
          <w:rFonts w:hint="eastAsia"/>
        </w:rPr>
        <w:t>参与需求及产品方案的评审；</w:t>
      </w:r>
    </w:p>
    <w:p w14:paraId="0A77694B" w14:textId="77777777" w:rsidR="004C2245" w:rsidRDefault="004C2245" w:rsidP="004C2245">
      <w:pPr>
        <w:pStyle w:val="af5"/>
      </w:pPr>
      <w:r w:rsidRPr="006D69E0">
        <w:rPr>
          <w:rFonts w:hint="eastAsia"/>
        </w:rPr>
        <w:t>编写程序设计文档；</w:t>
      </w:r>
    </w:p>
    <w:p w14:paraId="220F0670" w14:textId="77777777" w:rsidR="004C2245" w:rsidRDefault="004C2245" w:rsidP="004C2245">
      <w:pPr>
        <w:pStyle w:val="af5"/>
      </w:pPr>
      <w:r w:rsidRPr="006D69E0">
        <w:rPr>
          <w:rFonts w:hint="eastAsia"/>
        </w:rPr>
        <w:t>按计划完成功能模块的程序结构设计、代码编写和单元测试，</w:t>
      </w:r>
      <w:r>
        <w:rPr>
          <w:rFonts w:hint="eastAsia"/>
        </w:rPr>
        <w:t>与</w:t>
      </w:r>
      <w:r w:rsidRPr="006D69E0">
        <w:rPr>
          <w:rFonts w:hint="eastAsia"/>
        </w:rPr>
        <w:t>测试人员</w:t>
      </w:r>
      <w:r>
        <w:rPr>
          <w:rFonts w:hint="eastAsia"/>
        </w:rPr>
        <w:t>对接</w:t>
      </w:r>
      <w:r w:rsidRPr="006D69E0">
        <w:rPr>
          <w:rFonts w:hint="eastAsia"/>
        </w:rPr>
        <w:t>进行功能测试</w:t>
      </w:r>
      <w:r>
        <w:rPr>
          <w:rFonts w:hint="eastAsia"/>
        </w:rPr>
        <w:t>；</w:t>
      </w:r>
    </w:p>
    <w:p w14:paraId="3576C643" w14:textId="77777777" w:rsidR="004C2245" w:rsidRDefault="004C2245" w:rsidP="004C2245">
      <w:pPr>
        <w:pStyle w:val="af5"/>
      </w:pPr>
      <w:r w:rsidRPr="006D69E0">
        <w:rPr>
          <w:rFonts w:hint="eastAsia"/>
        </w:rPr>
        <w:t>持续优化产品，完成技术升级，提升系统性能、安全性及用户体验；</w:t>
      </w:r>
    </w:p>
    <w:p w14:paraId="28A0CE6F" w14:textId="77777777" w:rsidR="004C2245" w:rsidRDefault="004C2245" w:rsidP="004C2245">
      <w:pPr>
        <w:pStyle w:val="af5"/>
      </w:pPr>
      <w:r w:rsidRPr="006D69E0">
        <w:rPr>
          <w:rFonts w:hint="eastAsia"/>
        </w:rPr>
        <w:t>解决开发过程和系统运行过程中的问题，确保产品的质量；</w:t>
      </w:r>
    </w:p>
    <w:p w14:paraId="3C1C46DA" w14:textId="77777777" w:rsidR="004C2245" w:rsidRPr="00E118F7" w:rsidRDefault="004C2245" w:rsidP="004C2245">
      <w:pPr>
        <w:pStyle w:val="af5"/>
      </w:pPr>
      <w:r w:rsidRPr="006D69E0">
        <w:rPr>
          <w:rFonts w:hint="eastAsia"/>
        </w:rPr>
        <w:t>负责开发环境管理、源代码管理、程序封装、程序版本归档。</w:t>
      </w:r>
    </w:p>
    <w:p w14:paraId="23D6DA76" w14:textId="4DC52809" w:rsidR="004C2245" w:rsidRPr="00A867DA" w:rsidRDefault="004C2245" w:rsidP="004C2245">
      <w:pPr>
        <w:pStyle w:val="affe"/>
        <w:spacing w:before="120" w:after="120"/>
      </w:pPr>
      <w:bookmarkStart w:id="85" w:name="_Toc67497350"/>
      <w:r w:rsidRPr="00A867DA">
        <w:rPr>
          <w:rFonts w:hint="eastAsia"/>
        </w:rPr>
        <w:t>技术测试</w:t>
      </w:r>
      <w:bookmarkEnd w:id="85"/>
    </w:p>
    <w:p w14:paraId="04879C5D" w14:textId="77777777" w:rsidR="004C2245" w:rsidRDefault="004C2245" w:rsidP="00AF3777">
      <w:pPr>
        <w:pStyle w:val="af5"/>
        <w:numPr>
          <w:ilvl w:val="0"/>
          <w:numId w:val="50"/>
        </w:numPr>
      </w:pPr>
      <w:r w:rsidRPr="006D69E0">
        <w:rPr>
          <w:rFonts w:hint="eastAsia"/>
        </w:rPr>
        <w:t>按照产品架构和业务要求，制定测试策略</w:t>
      </w:r>
      <w:r>
        <w:rPr>
          <w:rFonts w:hint="eastAsia"/>
        </w:rPr>
        <w:t>，</w:t>
      </w:r>
      <w:r w:rsidRPr="006D69E0">
        <w:rPr>
          <w:rFonts w:hint="eastAsia"/>
        </w:rPr>
        <w:t>执行测试</w:t>
      </w:r>
      <w:r>
        <w:rPr>
          <w:rFonts w:hint="eastAsia"/>
        </w:rPr>
        <w:t>计划；</w:t>
      </w:r>
    </w:p>
    <w:p w14:paraId="618657CD" w14:textId="77777777" w:rsidR="004C2245" w:rsidRDefault="004C2245" w:rsidP="004C2245">
      <w:pPr>
        <w:pStyle w:val="af5"/>
      </w:pPr>
      <w:r w:rsidRPr="006D69E0">
        <w:rPr>
          <w:rFonts w:hint="eastAsia"/>
        </w:rPr>
        <w:t>参与产品需求和架构设计评审，保证产品的体验及保证产品的可测性</w:t>
      </w:r>
      <w:r>
        <w:rPr>
          <w:rFonts w:hint="eastAsia"/>
        </w:rPr>
        <w:t>，降低</w:t>
      </w:r>
      <w:r w:rsidRPr="006D69E0">
        <w:rPr>
          <w:rFonts w:hint="eastAsia"/>
        </w:rPr>
        <w:t>系统质量风险</w:t>
      </w:r>
      <w:r>
        <w:rPr>
          <w:rFonts w:hint="eastAsia"/>
        </w:rPr>
        <w:t>；</w:t>
      </w:r>
    </w:p>
    <w:p w14:paraId="79E34044" w14:textId="77777777" w:rsidR="004C2245" w:rsidRDefault="004C2245" w:rsidP="004C2245">
      <w:pPr>
        <w:pStyle w:val="af5"/>
      </w:pPr>
      <w:r w:rsidRPr="006D69E0">
        <w:rPr>
          <w:rFonts w:hint="eastAsia"/>
        </w:rPr>
        <w:t>负责测试用例设计和执行，保证测试进度和产品质量；</w:t>
      </w:r>
    </w:p>
    <w:p w14:paraId="1E256704" w14:textId="77777777" w:rsidR="004C2245" w:rsidRDefault="004C2245" w:rsidP="004C2245">
      <w:pPr>
        <w:pStyle w:val="af5"/>
      </w:pPr>
      <w:r w:rsidRPr="006D69E0">
        <w:rPr>
          <w:rFonts w:hint="eastAsia"/>
        </w:rPr>
        <w:t>把控测试进度，及时跟踪缺陷修复进度，推动开发及时修复缺陷</w:t>
      </w:r>
      <w:r>
        <w:rPr>
          <w:rFonts w:hint="eastAsia"/>
        </w:rPr>
        <w:t>；</w:t>
      </w:r>
    </w:p>
    <w:p w14:paraId="1BEDD71A" w14:textId="77777777" w:rsidR="004C2245" w:rsidRDefault="004C2245" w:rsidP="004C2245">
      <w:pPr>
        <w:pStyle w:val="af5"/>
      </w:pPr>
      <w:r w:rsidRPr="006D69E0">
        <w:rPr>
          <w:rFonts w:hint="eastAsia"/>
        </w:rPr>
        <w:t>负责手工测试、自动化测试、性能测试、安全测试等相关工作；</w:t>
      </w:r>
    </w:p>
    <w:p w14:paraId="0E61C156" w14:textId="77777777" w:rsidR="004C2245" w:rsidRPr="00E25F8C" w:rsidRDefault="004C2245" w:rsidP="004C2245">
      <w:pPr>
        <w:pStyle w:val="af5"/>
      </w:pPr>
      <w:r w:rsidRPr="006D69E0">
        <w:rPr>
          <w:rFonts w:hint="eastAsia"/>
        </w:rPr>
        <w:t>负责版本控制及发布、产品发版工作清单、发版回滚方案制定、发版后生产环境功能验证。</w:t>
      </w:r>
    </w:p>
    <w:p w14:paraId="5742BF41" w14:textId="7276FADB" w:rsidR="004C2245" w:rsidRPr="00A867DA" w:rsidRDefault="004C2245" w:rsidP="004C2245">
      <w:pPr>
        <w:pStyle w:val="affe"/>
        <w:spacing w:before="120" w:after="120"/>
      </w:pPr>
      <w:bookmarkStart w:id="86" w:name="_Toc67497351"/>
      <w:r w:rsidRPr="00A867DA">
        <w:rPr>
          <w:rFonts w:hint="eastAsia"/>
        </w:rPr>
        <w:t>数据开发</w:t>
      </w:r>
      <w:r w:rsidR="00901CFB">
        <w:rPr>
          <w:rFonts w:hint="eastAsia"/>
        </w:rPr>
        <w:t>、</w:t>
      </w:r>
      <w:r w:rsidRPr="00A867DA">
        <w:rPr>
          <w:rFonts w:hint="eastAsia"/>
        </w:rPr>
        <w:t>分析</w:t>
      </w:r>
      <w:bookmarkEnd w:id="86"/>
    </w:p>
    <w:p w14:paraId="36B0179A" w14:textId="77777777" w:rsidR="004C2245" w:rsidRDefault="004C2245" w:rsidP="00AF3777">
      <w:pPr>
        <w:pStyle w:val="af5"/>
        <w:numPr>
          <w:ilvl w:val="0"/>
          <w:numId w:val="51"/>
        </w:numPr>
      </w:pPr>
      <w:r w:rsidRPr="006D69E0">
        <w:rPr>
          <w:rFonts w:hint="eastAsia"/>
        </w:rPr>
        <w:t>通过数据分析、建立模型、行业研究等手段，为公司决策及业务部分提供数据支持和分析解读</w:t>
      </w:r>
      <w:r>
        <w:rPr>
          <w:rFonts w:hint="eastAsia"/>
        </w:rPr>
        <w:t>；</w:t>
      </w:r>
    </w:p>
    <w:p w14:paraId="1C863382" w14:textId="4B85BEFE" w:rsidR="004C2245" w:rsidRDefault="004C2245" w:rsidP="004C2245">
      <w:pPr>
        <w:pStyle w:val="af5"/>
      </w:pPr>
      <w:r w:rsidRPr="006D69E0">
        <w:rPr>
          <w:rFonts w:hint="eastAsia"/>
        </w:rPr>
        <w:lastRenderedPageBreak/>
        <w:t>建立数据监控体系，针对各项目标达成状况进行监控，高效识别数据中反映的业务问题，推动分析解决方案的设计，提供策略分析及落地执行建议，将基于数据的分</w:t>
      </w:r>
      <w:r w:rsidRPr="00C0706B">
        <w:rPr>
          <w:rFonts w:hint="eastAsia"/>
        </w:rPr>
        <w:t>析</w:t>
      </w:r>
      <w:r w:rsidR="009A2776" w:rsidRPr="00C0706B">
        <w:rPr>
          <w:rFonts w:hint="eastAsia"/>
        </w:rPr>
        <w:t>洞察</w:t>
      </w:r>
      <w:r w:rsidRPr="00C0706B">
        <w:rPr>
          <w:rFonts w:hint="eastAsia"/>
        </w:rPr>
        <w:t>转</w:t>
      </w:r>
      <w:r w:rsidRPr="006D69E0">
        <w:rPr>
          <w:rFonts w:hint="eastAsia"/>
        </w:rPr>
        <w:t>化为可执行的</w:t>
      </w:r>
      <w:r w:rsidR="009A2776" w:rsidRPr="00C0706B">
        <w:rPr>
          <w:rFonts w:hint="eastAsia"/>
        </w:rPr>
        <w:t>问题解决方案</w:t>
      </w:r>
      <w:r>
        <w:rPr>
          <w:rFonts w:hint="eastAsia"/>
        </w:rPr>
        <w:t>；</w:t>
      </w:r>
    </w:p>
    <w:p w14:paraId="6372BD6B" w14:textId="0A888410" w:rsidR="004C2245" w:rsidRDefault="004C2245" w:rsidP="004C2245">
      <w:pPr>
        <w:pStyle w:val="af5"/>
      </w:pPr>
      <w:r w:rsidRPr="006D69E0">
        <w:rPr>
          <w:rFonts w:hint="eastAsia"/>
        </w:rPr>
        <w:t>针对重点项目的重点问题，探索并设计研究专项，诊断业务问题，发现商业机会，在战略和战术上提供支持</w:t>
      </w:r>
      <w:r>
        <w:rPr>
          <w:rFonts w:hint="eastAsia"/>
        </w:rPr>
        <w:t>。</w:t>
      </w:r>
    </w:p>
    <w:p w14:paraId="43D99EBE" w14:textId="439AFE48" w:rsidR="004C2245" w:rsidRPr="00A867DA" w:rsidRDefault="004C2245" w:rsidP="004C2245">
      <w:pPr>
        <w:pStyle w:val="affe"/>
        <w:spacing w:before="120" w:after="120"/>
      </w:pPr>
      <w:bookmarkStart w:id="87" w:name="_Toc67497352"/>
      <w:r w:rsidRPr="00A867DA">
        <w:rPr>
          <w:rFonts w:hint="eastAsia"/>
        </w:rPr>
        <w:t>信息安全</w:t>
      </w:r>
      <w:bookmarkEnd w:id="87"/>
    </w:p>
    <w:p w14:paraId="0EABB5F2" w14:textId="77777777" w:rsidR="004C2245" w:rsidRDefault="004C2245" w:rsidP="00AF3777">
      <w:pPr>
        <w:pStyle w:val="af5"/>
        <w:numPr>
          <w:ilvl w:val="0"/>
          <w:numId w:val="35"/>
        </w:numPr>
      </w:pPr>
      <w:r w:rsidRPr="006D69E0">
        <w:rPr>
          <w:rFonts w:hint="eastAsia"/>
        </w:rPr>
        <w:t>制定</w:t>
      </w:r>
      <w:r>
        <w:rPr>
          <w:rFonts w:hint="eastAsia"/>
        </w:rPr>
        <w:t>及</w:t>
      </w:r>
      <w:r w:rsidRPr="006D69E0">
        <w:rPr>
          <w:rFonts w:hint="eastAsia"/>
        </w:rPr>
        <w:t>优化信息安全制度、流程，完善信息安全体系</w:t>
      </w:r>
      <w:r>
        <w:rPr>
          <w:rFonts w:hint="eastAsia"/>
        </w:rPr>
        <w:t>；</w:t>
      </w:r>
    </w:p>
    <w:p w14:paraId="6C6FAD00" w14:textId="77777777" w:rsidR="004C2245" w:rsidRDefault="004C2245" w:rsidP="00AF3777">
      <w:pPr>
        <w:pStyle w:val="af5"/>
        <w:numPr>
          <w:ilvl w:val="0"/>
          <w:numId w:val="35"/>
        </w:numPr>
      </w:pPr>
      <w:r w:rsidRPr="006D69E0">
        <w:rPr>
          <w:rFonts w:hint="eastAsia"/>
        </w:rPr>
        <w:t>从物理安全、网络安全、应用安全、数据安全、主机安全、业务连续性等方面设计安全策略，并推动安全策略在业务部门的落地；</w:t>
      </w:r>
    </w:p>
    <w:p w14:paraId="134CB9A9" w14:textId="77777777" w:rsidR="004C2245" w:rsidRDefault="004C2245" w:rsidP="00AF3777">
      <w:pPr>
        <w:pStyle w:val="af5"/>
        <w:numPr>
          <w:ilvl w:val="0"/>
          <w:numId w:val="35"/>
        </w:numPr>
      </w:pPr>
      <w:r w:rsidRPr="006D69E0">
        <w:rPr>
          <w:rFonts w:hint="eastAsia"/>
        </w:rPr>
        <w:t>定期开展网络、服务器、应用等基础设施日常</w:t>
      </w:r>
      <w:r>
        <w:rPr>
          <w:rFonts w:hint="eastAsia"/>
        </w:rPr>
        <w:t>安全</w:t>
      </w:r>
      <w:r w:rsidRPr="006D69E0">
        <w:rPr>
          <w:rFonts w:hint="eastAsia"/>
        </w:rPr>
        <w:t>维护、巡检；</w:t>
      </w:r>
    </w:p>
    <w:p w14:paraId="017B482A" w14:textId="77777777" w:rsidR="004C2245" w:rsidRPr="006D69E0" w:rsidRDefault="004C2245" w:rsidP="00AF3777">
      <w:pPr>
        <w:pStyle w:val="af5"/>
        <w:numPr>
          <w:ilvl w:val="0"/>
          <w:numId w:val="35"/>
        </w:numPr>
      </w:pPr>
      <w:r w:rsidRPr="006D69E0">
        <w:rPr>
          <w:rFonts w:hint="eastAsia"/>
        </w:rPr>
        <w:t>定期组织并执行信息安全检查，监督安全策略在各业务部门的有效性；</w:t>
      </w:r>
    </w:p>
    <w:p w14:paraId="718C1679" w14:textId="77777777" w:rsidR="004C2245" w:rsidRDefault="004C2245" w:rsidP="00AF3777">
      <w:pPr>
        <w:pStyle w:val="af5"/>
        <w:numPr>
          <w:ilvl w:val="0"/>
          <w:numId w:val="35"/>
        </w:numPr>
      </w:pPr>
      <w:r w:rsidRPr="006D69E0">
        <w:rPr>
          <w:rFonts w:hint="eastAsia"/>
        </w:rPr>
        <w:t>负责建设公司安全体系所需的平台工具选</w:t>
      </w:r>
      <w:r>
        <w:rPr>
          <w:rFonts w:hint="eastAsia"/>
        </w:rPr>
        <w:t>择</w:t>
      </w:r>
      <w:r w:rsidRPr="006D69E0">
        <w:rPr>
          <w:rFonts w:hint="eastAsia"/>
        </w:rPr>
        <w:t>、实施、推广；</w:t>
      </w:r>
    </w:p>
    <w:p w14:paraId="26470809" w14:textId="77777777" w:rsidR="004C2245" w:rsidRDefault="004C2245" w:rsidP="00AF3777">
      <w:pPr>
        <w:pStyle w:val="af5"/>
        <w:numPr>
          <w:ilvl w:val="0"/>
          <w:numId w:val="35"/>
        </w:numPr>
      </w:pPr>
      <w:r w:rsidRPr="006D69E0">
        <w:rPr>
          <w:rFonts w:hint="eastAsia"/>
        </w:rPr>
        <w:t>负责突发安全事件响应，如数据泄密、病毒事件、网络入侵等；</w:t>
      </w:r>
    </w:p>
    <w:p w14:paraId="0E0C0BD4" w14:textId="77777777" w:rsidR="004C2245" w:rsidRPr="006D69E0" w:rsidRDefault="004C2245" w:rsidP="00AF3777">
      <w:pPr>
        <w:pStyle w:val="af5"/>
        <w:numPr>
          <w:ilvl w:val="0"/>
          <w:numId w:val="35"/>
        </w:numPr>
      </w:pPr>
      <w:r w:rsidRPr="006D69E0">
        <w:rPr>
          <w:rFonts w:hint="eastAsia"/>
        </w:rPr>
        <w:t>定期组织员工</w:t>
      </w:r>
      <w:r>
        <w:rPr>
          <w:rFonts w:hint="eastAsia"/>
        </w:rPr>
        <w:t>进行</w:t>
      </w:r>
      <w:r w:rsidRPr="006D69E0">
        <w:rPr>
          <w:rFonts w:hint="eastAsia"/>
        </w:rPr>
        <w:t>信息安全</w:t>
      </w:r>
      <w:r>
        <w:rPr>
          <w:rFonts w:hint="eastAsia"/>
        </w:rPr>
        <w:t>知识</w:t>
      </w:r>
      <w:r w:rsidRPr="006D69E0">
        <w:rPr>
          <w:rFonts w:hint="eastAsia"/>
        </w:rPr>
        <w:t>培训</w:t>
      </w:r>
      <w:r>
        <w:rPr>
          <w:rFonts w:hint="eastAsia"/>
        </w:rPr>
        <w:t>，提高安全意识。</w:t>
      </w:r>
    </w:p>
    <w:p w14:paraId="7F2E6D39" w14:textId="77D6113E" w:rsidR="004C2245" w:rsidRPr="00A867DA" w:rsidRDefault="004C2245" w:rsidP="004C2245">
      <w:pPr>
        <w:pStyle w:val="affe"/>
        <w:spacing w:before="120" w:after="120"/>
      </w:pPr>
      <w:bookmarkStart w:id="88" w:name="_Toc67497353"/>
      <w:r w:rsidRPr="00A867DA">
        <w:rPr>
          <w:rFonts w:hint="eastAsia"/>
        </w:rPr>
        <w:t>平台</w:t>
      </w:r>
      <w:r w:rsidR="00453B41">
        <w:rPr>
          <w:rFonts w:hint="eastAsia"/>
        </w:rPr>
        <w:t>系统</w:t>
      </w:r>
      <w:r w:rsidRPr="00A867DA">
        <w:rPr>
          <w:rFonts w:hint="eastAsia"/>
        </w:rPr>
        <w:t>运维</w:t>
      </w:r>
      <w:bookmarkEnd w:id="88"/>
    </w:p>
    <w:p w14:paraId="3321202A" w14:textId="49D21118" w:rsidR="004C2245" w:rsidRDefault="004C2245" w:rsidP="00AF3777">
      <w:pPr>
        <w:pStyle w:val="af5"/>
        <w:numPr>
          <w:ilvl w:val="0"/>
          <w:numId w:val="34"/>
        </w:numPr>
      </w:pPr>
      <w:r>
        <w:rPr>
          <w:rFonts w:hint="eastAsia"/>
        </w:rPr>
        <w:t>制定平台</w:t>
      </w:r>
      <w:r w:rsidR="00453B41">
        <w:rPr>
          <w:rFonts w:hint="eastAsia"/>
        </w:rPr>
        <w:t>系统</w:t>
      </w:r>
      <w:r>
        <w:rPr>
          <w:rFonts w:hint="eastAsia"/>
        </w:rPr>
        <w:t>运维及安全管理规范，制定产品需求流程规范，并不断优化；</w:t>
      </w:r>
    </w:p>
    <w:p w14:paraId="18DBB9DC" w14:textId="77777777" w:rsidR="004C2245" w:rsidRDefault="004C2245" w:rsidP="00AF3777">
      <w:pPr>
        <w:pStyle w:val="af5"/>
        <w:numPr>
          <w:ilvl w:val="0"/>
          <w:numId w:val="34"/>
        </w:numPr>
      </w:pPr>
      <w:r>
        <w:rPr>
          <w:rFonts w:hint="eastAsia"/>
        </w:rPr>
        <w:t>对平台相关系统间接口的运行进行维护支持，设计监控预警体系，及时发现问题，解决问题；</w:t>
      </w:r>
    </w:p>
    <w:p w14:paraId="4075F527" w14:textId="77777777" w:rsidR="004C2245" w:rsidRDefault="004C2245" w:rsidP="00AF3777">
      <w:pPr>
        <w:pStyle w:val="af5"/>
        <w:numPr>
          <w:ilvl w:val="0"/>
          <w:numId w:val="34"/>
        </w:numPr>
      </w:pPr>
      <w:r>
        <w:rPr>
          <w:rFonts w:hint="eastAsia"/>
        </w:rPr>
        <w:t>为大型活动提前准备资源，保障资源需求；</w:t>
      </w:r>
    </w:p>
    <w:p w14:paraId="084AB6E8" w14:textId="47A65AF7" w:rsidR="004C2245" w:rsidRDefault="004C2245" w:rsidP="00AF3777">
      <w:pPr>
        <w:pStyle w:val="af5"/>
        <w:numPr>
          <w:ilvl w:val="0"/>
          <w:numId w:val="34"/>
        </w:numPr>
      </w:pPr>
      <w:r>
        <w:rPr>
          <w:rFonts w:hint="eastAsia"/>
        </w:rPr>
        <w:t>收集与管理用户需求，管理响应及排期需求的工作进度，推进产品迭代优化。</w:t>
      </w:r>
    </w:p>
    <w:p w14:paraId="53FC9A0F" w14:textId="19A2EACA" w:rsidR="003F77C3" w:rsidRPr="001D4FC4" w:rsidRDefault="003F77C3" w:rsidP="003F77C3">
      <w:pPr>
        <w:pStyle w:val="affe"/>
        <w:spacing w:before="120" w:after="120"/>
      </w:pPr>
      <w:r w:rsidRPr="001D4FC4">
        <w:rPr>
          <w:rFonts w:hint="eastAsia"/>
        </w:rPr>
        <w:t>硬件支持维护</w:t>
      </w:r>
    </w:p>
    <w:p w14:paraId="75145A6F" w14:textId="36EA25B3" w:rsidR="00EE0EB3" w:rsidRPr="001D4FC4" w:rsidRDefault="00EE0EB3" w:rsidP="00EE0EB3">
      <w:pPr>
        <w:pStyle w:val="affff6"/>
        <w:numPr>
          <w:ilvl w:val="0"/>
          <w:numId w:val="53"/>
        </w:numPr>
        <w:ind w:firstLineChars="0"/>
      </w:pPr>
      <w:r w:rsidRPr="001D4FC4">
        <w:rPr>
          <w:rFonts w:hint="eastAsia"/>
        </w:rPr>
        <w:t>管理并配置服务器网络，</w:t>
      </w:r>
      <w:r w:rsidR="00453B41" w:rsidRPr="001D4FC4">
        <w:rPr>
          <w:rFonts w:hint="eastAsia"/>
        </w:rPr>
        <w:t>保障内部</w:t>
      </w:r>
      <w:r w:rsidRPr="001D4FC4">
        <w:rPr>
          <w:rFonts w:hint="eastAsia"/>
        </w:rPr>
        <w:t>局域网</w:t>
      </w:r>
      <w:r w:rsidR="00453B41" w:rsidRPr="001D4FC4">
        <w:rPr>
          <w:rFonts w:hint="eastAsia"/>
        </w:rPr>
        <w:t>及服</w:t>
      </w:r>
      <w:r w:rsidR="00E567F7" w:rsidRPr="001D4FC4">
        <w:rPr>
          <w:rFonts w:hint="eastAsia"/>
        </w:rPr>
        <w:t>务器稳定运行；</w:t>
      </w:r>
    </w:p>
    <w:p w14:paraId="66670959" w14:textId="77777777" w:rsidR="00E567F7" w:rsidRPr="001D4FC4" w:rsidRDefault="00E567F7" w:rsidP="00E567F7">
      <w:pPr>
        <w:pStyle w:val="affff6"/>
        <w:numPr>
          <w:ilvl w:val="0"/>
          <w:numId w:val="53"/>
        </w:numPr>
        <w:ind w:firstLineChars="0"/>
      </w:pPr>
      <w:r w:rsidRPr="001D4FC4">
        <w:rPr>
          <w:rFonts w:hint="eastAsia"/>
        </w:rPr>
        <w:t>对数据备份文件进行有效期检测、灾备演练等；</w:t>
      </w:r>
    </w:p>
    <w:p w14:paraId="154BB9F3" w14:textId="6517978F" w:rsidR="00EE0EB3" w:rsidRPr="001D4FC4" w:rsidRDefault="00EE0EB3" w:rsidP="00EE0EB3">
      <w:pPr>
        <w:pStyle w:val="affff6"/>
        <w:numPr>
          <w:ilvl w:val="0"/>
          <w:numId w:val="53"/>
        </w:numPr>
        <w:ind w:firstLineChars="0"/>
      </w:pPr>
      <w:r w:rsidRPr="001D4FC4">
        <w:rPr>
          <w:rFonts w:hint="eastAsia"/>
        </w:rPr>
        <w:t>实施并维护广域网连接，确保内外部通信</w:t>
      </w:r>
      <w:r w:rsidR="00E567F7" w:rsidRPr="001D4FC4">
        <w:rPr>
          <w:rFonts w:hint="eastAsia"/>
        </w:rPr>
        <w:t>；</w:t>
      </w:r>
    </w:p>
    <w:p w14:paraId="15296689" w14:textId="350A8BD4" w:rsidR="00EE0EB3" w:rsidRPr="001D4FC4" w:rsidRDefault="00453B41" w:rsidP="00EE0EB3">
      <w:pPr>
        <w:pStyle w:val="affff6"/>
        <w:numPr>
          <w:ilvl w:val="0"/>
          <w:numId w:val="53"/>
        </w:numPr>
        <w:ind w:firstLineChars="0"/>
      </w:pPr>
      <w:r w:rsidRPr="001D4FC4">
        <w:rPr>
          <w:rFonts w:hint="eastAsia"/>
        </w:rPr>
        <w:t>按照平台系统运维要求，</w:t>
      </w:r>
      <w:r w:rsidR="00EE0EB3" w:rsidRPr="001D4FC4">
        <w:rPr>
          <w:rFonts w:hint="eastAsia"/>
        </w:rPr>
        <w:t>确保</w:t>
      </w:r>
      <w:r w:rsidRPr="001D4FC4">
        <w:rPr>
          <w:rFonts w:hint="eastAsia"/>
        </w:rPr>
        <w:t>系统</w:t>
      </w:r>
      <w:r w:rsidR="00EE0EB3" w:rsidRPr="001D4FC4">
        <w:rPr>
          <w:rFonts w:hint="eastAsia"/>
        </w:rPr>
        <w:t>访问和安全控制，确保全渠道业务稳定安全</w:t>
      </w:r>
      <w:r w:rsidR="00E567F7" w:rsidRPr="001D4FC4">
        <w:rPr>
          <w:rFonts w:hint="eastAsia"/>
        </w:rPr>
        <w:t>；</w:t>
      </w:r>
    </w:p>
    <w:p w14:paraId="704F65A4" w14:textId="73096C58" w:rsidR="00EE0EB3" w:rsidRPr="001D4FC4" w:rsidRDefault="00EE0EB3" w:rsidP="00EE0EB3">
      <w:pPr>
        <w:pStyle w:val="affff6"/>
        <w:numPr>
          <w:ilvl w:val="0"/>
          <w:numId w:val="53"/>
        </w:numPr>
        <w:ind w:firstLineChars="0"/>
      </w:pPr>
      <w:r w:rsidRPr="001D4FC4">
        <w:rPr>
          <w:rFonts w:hint="eastAsia"/>
        </w:rPr>
        <w:t>根据业务需求，评估、推荐和安装硬件、软件、外设</w:t>
      </w:r>
      <w:r w:rsidR="00E567F7" w:rsidRPr="001D4FC4">
        <w:rPr>
          <w:rFonts w:hint="eastAsia"/>
        </w:rPr>
        <w:t>；</w:t>
      </w:r>
    </w:p>
    <w:p w14:paraId="18656633" w14:textId="30FB368C" w:rsidR="003F77C3" w:rsidRPr="001D4FC4" w:rsidRDefault="00EE0EB3" w:rsidP="00EE0EB3">
      <w:pPr>
        <w:pStyle w:val="affff6"/>
        <w:numPr>
          <w:ilvl w:val="0"/>
          <w:numId w:val="53"/>
        </w:numPr>
        <w:ind w:firstLineChars="0"/>
      </w:pPr>
      <w:r w:rsidRPr="001D4FC4">
        <w:rPr>
          <w:rFonts w:hint="eastAsia"/>
        </w:rPr>
        <w:t>采取适当的行动或提出建议以解决软硬件相关问题。</w:t>
      </w:r>
    </w:p>
    <w:p w14:paraId="35579EAD" w14:textId="77777777" w:rsidR="004C2245" w:rsidRDefault="004C2245" w:rsidP="004C2245">
      <w:pPr>
        <w:pStyle w:val="affd"/>
        <w:spacing w:before="120" w:after="120"/>
      </w:pPr>
      <w:bookmarkStart w:id="89" w:name="_Toc67497354"/>
      <w:bookmarkStart w:id="90" w:name="_Toc72320927"/>
      <w:bookmarkStart w:id="91" w:name="_Toc82010199"/>
      <w:r>
        <w:rPr>
          <w:rFonts w:hint="eastAsia"/>
        </w:rPr>
        <w:t>财务</w:t>
      </w:r>
      <w:bookmarkEnd w:id="89"/>
      <w:bookmarkEnd w:id="90"/>
      <w:bookmarkEnd w:id="91"/>
    </w:p>
    <w:p w14:paraId="7D6F15C1" w14:textId="02EBC4B1" w:rsidR="004C2245" w:rsidRDefault="004C2245" w:rsidP="004C2245">
      <w:pPr>
        <w:pStyle w:val="affe"/>
        <w:spacing w:before="120" w:after="120"/>
        <w:rPr>
          <w:b/>
          <w:bCs/>
        </w:rPr>
      </w:pPr>
      <w:bookmarkStart w:id="92" w:name="_Toc67497355"/>
      <w:r>
        <w:rPr>
          <w:rFonts w:hint="eastAsia"/>
        </w:rPr>
        <w:t>财务对账结算</w:t>
      </w:r>
      <w:bookmarkEnd w:id="92"/>
    </w:p>
    <w:p w14:paraId="29A2952F" w14:textId="77777777" w:rsidR="004C2245" w:rsidRDefault="004C2245" w:rsidP="00AF3777">
      <w:pPr>
        <w:pStyle w:val="af5"/>
        <w:numPr>
          <w:ilvl w:val="0"/>
          <w:numId w:val="33"/>
        </w:numPr>
      </w:pPr>
      <w:r>
        <w:rPr>
          <w:rFonts w:hint="eastAsia"/>
        </w:rPr>
        <w:t>制定线上线下业务的对帐流程、结算流程，完善财务管理制度，并不断优化提升；</w:t>
      </w:r>
    </w:p>
    <w:p w14:paraId="5D420084" w14:textId="77777777" w:rsidR="004C2245" w:rsidRDefault="004C2245" w:rsidP="00AF3777">
      <w:pPr>
        <w:pStyle w:val="af5"/>
        <w:numPr>
          <w:ilvl w:val="0"/>
          <w:numId w:val="33"/>
        </w:numPr>
      </w:pPr>
      <w:r>
        <w:rPr>
          <w:rFonts w:hint="eastAsia"/>
        </w:rPr>
        <w:t>每日执行线上订单销售的对帐、卡券销售的对帐，对资金流入流出的对帐；对重点业务定期进行数据稽核，如卡券的制作、发售、库存、消费，及时解决问题，日清日结；</w:t>
      </w:r>
    </w:p>
    <w:p w14:paraId="481ABCFE" w14:textId="77777777" w:rsidR="004C2245" w:rsidRDefault="004C2245" w:rsidP="00AF3777">
      <w:pPr>
        <w:pStyle w:val="af5"/>
        <w:numPr>
          <w:ilvl w:val="0"/>
          <w:numId w:val="33"/>
        </w:numPr>
      </w:pPr>
      <w:r>
        <w:rPr>
          <w:rFonts w:hint="eastAsia"/>
        </w:rPr>
        <w:t>对商户完成结算、对帐及付款工作；按照激励政策对工作人员/店员计算并发放补贴；</w:t>
      </w:r>
    </w:p>
    <w:p w14:paraId="44D12B79" w14:textId="77777777" w:rsidR="004C2245" w:rsidRDefault="004C2245" w:rsidP="00AF3777">
      <w:pPr>
        <w:pStyle w:val="af5"/>
        <w:numPr>
          <w:ilvl w:val="0"/>
          <w:numId w:val="33"/>
        </w:numPr>
      </w:pPr>
      <w:r>
        <w:rPr>
          <w:rFonts w:hint="eastAsia"/>
        </w:rPr>
        <w:t>管理商户因补贴而开具的发票和向个人发放补贴的代扣税工作。</w:t>
      </w:r>
    </w:p>
    <w:p w14:paraId="277D9A93" w14:textId="37F91236" w:rsidR="004C2245" w:rsidRPr="00A867DA" w:rsidRDefault="004C2245" w:rsidP="004C2245">
      <w:pPr>
        <w:pStyle w:val="affe"/>
        <w:spacing w:before="120" w:after="120"/>
      </w:pPr>
      <w:bookmarkStart w:id="93" w:name="_Toc67497356"/>
      <w:r w:rsidRPr="00A867DA">
        <w:rPr>
          <w:rFonts w:hint="eastAsia"/>
        </w:rPr>
        <w:t>财务</w:t>
      </w:r>
      <w:bookmarkEnd w:id="93"/>
      <w:r w:rsidR="00DD4DEF">
        <w:rPr>
          <w:rFonts w:hint="eastAsia"/>
        </w:rPr>
        <w:t>管理</w:t>
      </w:r>
    </w:p>
    <w:p w14:paraId="189FB62C" w14:textId="77777777" w:rsidR="004C2245" w:rsidRPr="00FC4F29" w:rsidRDefault="004C2245" w:rsidP="00AF3777">
      <w:pPr>
        <w:pStyle w:val="af5"/>
        <w:numPr>
          <w:ilvl w:val="0"/>
          <w:numId w:val="32"/>
        </w:numPr>
      </w:pPr>
      <w:r>
        <w:rPr>
          <w:rFonts w:hint="eastAsia"/>
        </w:rPr>
        <w:t>熟知</w:t>
      </w:r>
      <w:r w:rsidRPr="00FC4F29">
        <w:rPr>
          <w:rFonts w:hint="eastAsia"/>
        </w:rPr>
        <w:t>公司业务流程闭环和所有财信系统，发掘并更新线上业务流程，及时推进系统优化</w:t>
      </w:r>
      <w:r>
        <w:rPr>
          <w:rFonts w:hint="eastAsia"/>
        </w:rPr>
        <w:t>；</w:t>
      </w:r>
    </w:p>
    <w:p w14:paraId="421C7560" w14:textId="4F7AB46D" w:rsidR="004C2245" w:rsidRPr="00FC4F29" w:rsidRDefault="004C2245" w:rsidP="00AF3777">
      <w:pPr>
        <w:pStyle w:val="af5"/>
        <w:numPr>
          <w:ilvl w:val="0"/>
          <w:numId w:val="32"/>
        </w:numPr>
      </w:pPr>
      <w:r w:rsidRPr="001D4FC4">
        <w:rPr>
          <w:rFonts w:hint="eastAsia"/>
        </w:rPr>
        <w:t>对</w:t>
      </w:r>
      <w:r w:rsidR="00B25AB6" w:rsidRPr="001D4FC4">
        <w:rPr>
          <w:rFonts w:hint="eastAsia"/>
        </w:rPr>
        <w:t>全渠道</w:t>
      </w:r>
      <w:r w:rsidRPr="00FC4F29">
        <w:rPr>
          <w:rFonts w:hint="eastAsia"/>
        </w:rPr>
        <w:t>关键指标</w:t>
      </w:r>
      <w:r>
        <w:rPr>
          <w:rFonts w:hint="eastAsia"/>
        </w:rPr>
        <w:t>、</w:t>
      </w:r>
      <w:r w:rsidRPr="00FC4F29">
        <w:rPr>
          <w:rFonts w:hint="eastAsia"/>
        </w:rPr>
        <w:t>重点项目进行独立评估，提供财务解决方案，帮助业务快速决策</w:t>
      </w:r>
      <w:r>
        <w:rPr>
          <w:rFonts w:hint="eastAsia"/>
        </w:rPr>
        <w:t>；</w:t>
      </w:r>
    </w:p>
    <w:p w14:paraId="58CFB0FA" w14:textId="5CC1621A" w:rsidR="004C2245" w:rsidRPr="00FC4F29" w:rsidRDefault="004C2245" w:rsidP="00AF3777">
      <w:pPr>
        <w:pStyle w:val="af5"/>
        <w:numPr>
          <w:ilvl w:val="0"/>
          <w:numId w:val="32"/>
        </w:numPr>
      </w:pPr>
      <w:r w:rsidRPr="00FC4F29">
        <w:rPr>
          <w:rFonts w:hint="eastAsia"/>
        </w:rPr>
        <w:t>负责辅导</w:t>
      </w:r>
      <w:r w:rsidR="00DD4DEF">
        <w:rPr>
          <w:rFonts w:hint="eastAsia"/>
        </w:rPr>
        <w:t>全渠道</w:t>
      </w:r>
      <w:r w:rsidRPr="00FC4F29">
        <w:rPr>
          <w:rFonts w:hint="eastAsia"/>
        </w:rPr>
        <w:t>业务团队的年度预算与业务财务分析，包括预算</w:t>
      </w:r>
      <w:r>
        <w:rPr>
          <w:rFonts w:hint="eastAsia"/>
        </w:rPr>
        <w:t>、</w:t>
      </w:r>
      <w:r w:rsidRPr="00FC4F29">
        <w:rPr>
          <w:rFonts w:hint="eastAsia"/>
        </w:rPr>
        <w:t>结算</w:t>
      </w:r>
      <w:r>
        <w:rPr>
          <w:rFonts w:hint="eastAsia"/>
        </w:rPr>
        <w:t>、</w:t>
      </w:r>
      <w:r w:rsidRPr="00FC4F29">
        <w:rPr>
          <w:rFonts w:hint="eastAsia"/>
        </w:rPr>
        <w:t>成本</w:t>
      </w:r>
      <w:r>
        <w:rPr>
          <w:rFonts w:hint="eastAsia"/>
        </w:rPr>
        <w:t>、</w:t>
      </w:r>
      <w:r w:rsidRPr="00FC4F29">
        <w:rPr>
          <w:rFonts w:hint="eastAsia"/>
        </w:rPr>
        <w:t>财务分析和风险控制等</w:t>
      </w:r>
      <w:r>
        <w:rPr>
          <w:rFonts w:hint="eastAsia"/>
        </w:rPr>
        <w:t>；</w:t>
      </w:r>
    </w:p>
    <w:p w14:paraId="32C53D24" w14:textId="1BBBAE48" w:rsidR="004C2245" w:rsidRPr="00170867" w:rsidRDefault="004C2245" w:rsidP="00AF3777">
      <w:pPr>
        <w:pStyle w:val="af5"/>
        <w:numPr>
          <w:ilvl w:val="0"/>
          <w:numId w:val="32"/>
        </w:numPr>
      </w:pPr>
      <w:r w:rsidRPr="00FC4F29">
        <w:rPr>
          <w:rFonts w:hint="eastAsia"/>
        </w:rPr>
        <w:t>协调财务</w:t>
      </w:r>
      <w:r>
        <w:rPr>
          <w:rFonts w:hint="eastAsia"/>
        </w:rPr>
        <w:t>与</w:t>
      </w:r>
      <w:r w:rsidRPr="00FC4F29">
        <w:rPr>
          <w:rFonts w:hint="eastAsia"/>
        </w:rPr>
        <w:t>信息</w:t>
      </w:r>
      <w:r>
        <w:rPr>
          <w:rFonts w:hint="eastAsia"/>
        </w:rPr>
        <w:t>、</w:t>
      </w:r>
      <w:r w:rsidRPr="00FC4F29">
        <w:rPr>
          <w:rFonts w:hint="eastAsia"/>
        </w:rPr>
        <w:t>开发等部门之间的工作，推动</w:t>
      </w:r>
      <w:r w:rsidR="00DD4DEF">
        <w:rPr>
          <w:rFonts w:hint="eastAsia"/>
        </w:rPr>
        <w:t>全渠道</w:t>
      </w:r>
      <w:r w:rsidRPr="00FC4F29">
        <w:rPr>
          <w:rFonts w:hint="eastAsia"/>
        </w:rPr>
        <w:t>业务成长。</w:t>
      </w:r>
      <w:bookmarkEnd w:id="78"/>
      <w:bookmarkEnd w:id="79"/>
      <w:bookmarkEnd w:id="80"/>
      <w:bookmarkEnd w:id="81"/>
      <w:bookmarkEnd w:id="82"/>
    </w:p>
    <w:p w14:paraId="53C74B25" w14:textId="77777777" w:rsidR="002A1260" w:rsidRDefault="002A1260" w:rsidP="00653FED">
      <w:pPr>
        <w:pStyle w:val="affff6"/>
        <w:ind w:firstLine="420"/>
      </w:pPr>
    </w:p>
    <w:p w14:paraId="1F9AA5B5" w14:textId="77777777" w:rsidR="009273B3" w:rsidRDefault="009273B3" w:rsidP="001D212F">
      <w:pPr>
        <w:pStyle w:val="affff6"/>
        <w:ind w:firstLine="420"/>
      </w:pPr>
    </w:p>
    <w:p w14:paraId="0AD3CD60" w14:textId="77777777" w:rsidR="002525C9" w:rsidRDefault="002525C9" w:rsidP="001D212F">
      <w:pPr>
        <w:pStyle w:val="affff6"/>
        <w:ind w:firstLine="420"/>
        <w:sectPr w:rsidR="002525C9" w:rsidSect="009908A3">
          <w:pgSz w:w="11906" w:h="16838" w:code="9"/>
          <w:pgMar w:top="2410" w:right="1134" w:bottom="1134" w:left="1134" w:header="1418" w:footer="1134" w:gutter="284"/>
          <w:pgNumType w:start="1"/>
          <w:cols w:space="425"/>
          <w:formProt w:val="0"/>
          <w:docGrid w:linePitch="312"/>
        </w:sectPr>
      </w:pPr>
      <w:bookmarkStart w:id="94" w:name="BookMark6"/>
      <w:bookmarkEnd w:id="29"/>
    </w:p>
    <w:p w14:paraId="7A7A8D53" w14:textId="77777777" w:rsidR="002525C9" w:rsidRDefault="002525C9" w:rsidP="002525C9">
      <w:pPr>
        <w:pStyle w:val="affffd"/>
        <w:spacing w:before="96" w:after="120"/>
      </w:pPr>
      <w:bookmarkStart w:id="95" w:name="_Toc82010200"/>
      <w:bookmarkStart w:id="96" w:name="_Toc82010971"/>
      <w:r w:rsidRPr="002525C9">
        <w:rPr>
          <w:rFonts w:hint="eastAsia"/>
          <w:spacing w:val="105"/>
        </w:rPr>
        <w:lastRenderedPageBreak/>
        <w:t>参考文</w:t>
      </w:r>
      <w:r>
        <w:rPr>
          <w:rFonts w:hint="eastAsia"/>
        </w:rPr>
        <w:t>献</w:t>
      </w:r>
      <w:bookmarkEnd w:id="95"/>
      <w:bookmarkEnd w:id="96"/>
    </w:p>
    <w:p w14:paraId="4A8CA4DC" w14:textId="77777777" w:rsidR="002525C9" w:rsidRDefault="002525C9" w:rsidP="002525C9">
      <w:pPr>
        <w:pStyle w:val="affff6"/>
        <w:ind w:firstLine="420"/>
      </w:pPr>
    </w:p>
    <w:p w14:paraId="5284A8BD" w14:textId="45DB7BB9" w:rsidR="00D81145" w:rsidRPr="00C0706B" w:rsidRDefault="00D81145" w:rsidP="00D81145">
      <w:pPr>
        <w:pStyle w:val="affff6"/>
        <w:ind w:firstLine="420"/>
      </w:pPr>
      <w:r>
        <w:rPr>
          <w:rFonts w:hint="eastAsia"/>
        </w:rPr>
        <w:t xml:space="preserve">[1] </w:t>
      </w:r>
      <w:r w:rsidRPr="00D81145">
        <w:rPr>
          <w:rFonts w:hint="eastAsia"/>
        </w:rPr>
        <w:t>G</w:t>
      </w:r>
      <w:r w:rsidRPr="00C0706B">
        <w:rPr>
          <w:rFonts w:hint="eastAsia"/>
        </w:rPr>
        <w:t>B</w:t>
      </w:r>
      <w:r w:rsidR="00FA52E5" w:rsidRPr="00C0706B">
        <w:rPr>
          <w:rFonts w:hint="eastAsia"/>
        </w:rPr>
        <w:t>/</w:t>
      </w:r>
      <w:r w:rsidRPr="00C0706B">
        <w:rPr>
          <w:rFonts w:hint="eastAsia"/>
        </w:rPr>
        <w:t>T 31524-2015 电子商务平台运营与技术规范</w:t>
      </w:r>
    </w:p>
    <w:p w14:paraId="464A2C68" w14:textId="12B50708" w:rsidR="00D81145" w:rsidRPr="00C0706B" w:rsidRDefault="00D81145" w:rsidP="00D81145">
      <w:pPr>
        <w:pStyle w:val="affff6"/>
        <w:ind w:firstLine="420"/>
      </w:pPr>
      <w:r w:rsidRPr="00C0706B">
        <w:rPr>
          <w:rFonts w:hint="eastAsia"/>
        </w:rPr>
        <w:t xml:space="preserve">[2] </w:t>
      </w:r>
      <w:r w:rsidR="00FA52E5" w:rsidRPr="00C0706B">
        <w:rPr>
          <w:rFonts w:hint="eastAsia"/>
        </w:rPr>
        <w:t>DB35/</w:t>
      </w:r>
      <w:r w:rsidRPr="00C0706B">
        <w:rPr>
          <w:rFonts w:hint="eastAsia"/>
        </w:rPr>
        <w:t>T 1892-2020 电子商务运营岗位人才评价指南</w:t>
      </w:r>
    </w:p>
    <w:p w14:paraId="26967224" w14:textId="667C4C8F" w:rsidR="00D81145" w:rsidRDefault="00D81145" w:rsidP="00D81145">
      <w:pPr>
        <w:pStyle w:val="affff6"/>
        <w:ind w:firstLine="420"/>
      </w:pPr>
      <w:r w:rsidRPr="00C0706B">
        <w:rPr>
          <w:rFonts w:hint="eastAsia"/>
        </w:rPr>
        <w:t>[3] T</w:t>
      </w:r>
      <w:r w:rsidR="00FA52E5" w:rsidRPr="00C0706B">
        <w:rPr>
          <w:rFonts w:hint="eastAsia"/>
        </w:rPr>
        <w:t>/</w:t>
      </w:r>
      <w:r w:rsidRPr="00C0706B">
        <w:rPr>
          <w:rFonts w:hint="eastAsia"/>
        </w:rPr>
        <w:t>CC</w:t>
      </w:r>
      <w:r w:rsidRPr="00D81145">
        <w:rPr>
          <w:rFonts w:hint="eastAsia"/>
        </w:rPr>
        <w:t>FAGS 021-2021 连锁经营零售企业全渠道经营关键指标</w:t>
      </w:r>
    </w:p>
    <w:p w14:paraId="109D6191" w14:textId="77777777" w:rsidR="002525C9" w:rsidRDefault="002525C9" w:rsidP="002525C9">
      <w:pPr>
        <w:pStyle w:val="affff6"/>
        <w:ind w:firstLine="420"/>
      </w:pPr>
    </w:p>
    <w:p w14:paraId="00B4C2C2" w14:textId="77777777" w:rsidR="002525C9" w:rsidRPr="002525C9" w:rsidRDefault="002525C9" w:rsidP="002525C9">
      <w:pPr>
        <w:pStyle w:val="affff6"/>
        <w:ind w:firstLine="420"/>
      </w:pPr>
    </w:p>
    <w:p w14:paraId="31A0401A" w14:textId="77777777" w:rsidR="002525C9" w:rsidRDefault="002525C9" w:rsidP="001D212F">
      <w:pPr>
        <w:pStyle w:val="affff6"/>
        <w:ind w:firstLine="420"/>
      </w:pPr>
    </w:p>
    <w:bookmarkEnd w:id="94"/>
    <w:p w14:paraId="6BC8050D" w14:textId="77777777" w:rsidR="002525C9" w:rsidRDefault="002525C9" w:rsidP="001D212F">
      <w:pPr>
        <w:pStyle w:val="affff6"/>
        <w:ind w:firstLine="420"/>
      </w:pPr>
    </w:p>
    <w:sectPr w:rsidR="002525C9" w:rsidSect="002525C9">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5C9C9" w14:textId="77777777" w:rsidR="001852E9" w:rsidRDefault="001852E9" w:rsidP="00D86DB7">
      <w:r>
        <w:separator/>
      </w:r>
    </w:p>
    <w:p w14:paraId="125B2559" w14:textId="77777777" w:rsidR="001852E9" w:rsidRDefault="001852E9"/>
    <w:p w14:paraId="4DB48E70" w14:textId="77777777" w:rsidR="001852E9" w:rsidRDefault="001852E9"/>
  </w:endnote>
  <w:endnote w:type="continuationSeparator" w:id="0">
    <w:p w14:paraId="1EB52BC2" w14:textId="77777777" w:rsidR="001852E9" w:rsidRDefault="001852E9" w:rsidP="00D86DB7">
      <w:r>
        <w:continuationSeparator/>
      </w:r>
    </w:p>
    <w:p w14:paraId="275C6EC5" w14:textId="77777777" w:rsidR="001852E9" w:rsidRDefault="001852E9"/>
    <w:p w14:paraId="20124560" w14:textId="77777777" w:rsidR="001852E9" w:rsidRDefault="00185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B2450"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65CBA" w14:textId="77777777"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F3838" w14:textId="77777777"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8B10D" w14:textId="77777777" w:rsidR="000C57D6" w:rsidRDefault="000C57D6" w:rsidP="00C94DF2">
    <w:pPr>
      <w:pStyle w:val="affff3"/>
    </w:pPr>
    <w:r>
      <w:fldChar w:fldCharType="begin"/>
    </w:r>
    <w:r>
      <w:instrText>PAGE   \* MERGEFORMAT</w:instrText>
    </w:r>
    <w:r>
      <w:fldChar w:fldCharType="separate"/>
    </w:r>
    <w:r w:rsidR="00A8161E" w:rsidRPr="00A8161E">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AE6CD" w14:textId="77777777" w:rsidR="001852E9" w:rsidRDefault="001852E9" w:rsidP="00D86DB7">
      <w:r>
        <w:separator/>
      </w:r>
    </w:p>
  </w:footnote>
  <w:footnote w:type="continuationSeparator" w:id="0">
    <w:p w14:paraId="5BD5221E" w14:textId="77777777" w:rsidR="001852E9" w:rsidRDefault="001852E9" w:rsidP="00D86DB7">
      <w:r>
        <w:continuationSeparator/>
      </w:r>
    </w:p>
    <w:p w14:paraId="1A8AAFF8" w14:textId="77777777" w:rsidR="001852E9" w:rsidRDefault="001852E9"/>
    <w:p w14:paraId="558D731E" w14:textId="77777777" w:rsidR="001852E9" w:rsidRDefault="001852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3FF41" w14:textId="77777777"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6D2F"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5444F"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C26E7"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E1B1D">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86F75" w14:textId="47371B14" w:rsidR="00D84FA1" w:rsidRPr="00D84FA1" w:rsidRDefault="00D84FA1" w:rsidP="00A2271D">
    <w:pPr>
      <w:pStyle w:val="affffb"/>
    </w:pPr>
    <w:r>
      <w:fldChar w:fldCharType="begin"/>
    </w:r>
    <w:r>
      <w:instrText xml:space="preserve"> STYLEREF  标准文件_文件编号  \* MERGEFORMAT </w:instrText>
    </w:r>
    <w:r>
      <w:fldChar w:fldCharType="separate"/>
    </w:r>
    <w:r w:rsidR="00A8161E">
      <w:t>T/CCAGM XXXX</w:t>
    </w:r>
    <w:r w:rsidR="00A8161E">
      <w:t>—</w:t>
    </w:r>
    <w:r w:rsidR="00A8161E">
      <w:t>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87B246D"/>
    <w:multiLevelType w:val="hybridMultilevel"/>
    <w:tmpl w:val="31BC778E"/>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B0B4D32"/>
    <w:multiLevelType w:val="hybridMultilevel"/>
    <w:tmpl w:val="D3BA3088"/>
    <w:lvl w:ilvl="0" w:tplc="9ADEA76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C975D20"/>
    <w:multiLevelType w:val="hybridMultilevel"/>
    <w:tmpl w:val="C44C37B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0"/>
  </w:num>
  <w:num w:numId="3">
    <w:abstractNumId w:val="5"/>
  </w:num>
  <w:num w:numId="4">
    <w:abstractNumId w:val="8"/>
  </w:num>
  <w:num w:numId="5">
    <w:abstractNumId w:val="26"/>
  </w:num>
  <w:num w:numId="6">
    <w:abstractNumId w:val="9"/>
  </w:num>
  <w:num w:numId="7">
    <w:abstractNumId w:val="18"/>
  </w:num>
  <w:num w:numId="8">
    <w:abstractNumId w:val="7"/>
  </w:num>
  <w:num w:numId="9">
    <w:abstractNumId w:val="21"/>
  </w:num>
  <w:num w:numId="10">
    <w:abstractNumId w:val="24"/>
  </w:num>
  <w:num w:numId="11">
    <w:abstractNumId w:val="19"/>
  </w:num>
  <w:num w:numId="12">
    <w:abstractNumId w:val="32"/>
  </w:num>
  <w:num w:numId="13">
    <w:abstractNumId w:val="17"/>
  </w:num>
  <w:num w:numId="14">
    <w:abstractNumId w:val="33"/>
  </w:num>
  <w:num w:numId="15">
    <w:abstractNumId w:val="1"/>
  </w:num>
  <w:num w:numId="16">
    <w:abstractNumId w:val="23"/>
  </w:num>
  <w:num w:numId="17">
    <w:abstractNumId w:val="6"/>
  </w:num>
  <w:num w:numId="18">
    <w:abstractNumId w:val="15"/>
  </w:num>
  <w:num w:numId="19">
    <w:abstractNumId w:val="28"/>
  </w:num>
  <w:num w:numId="20">
    <w:abstractNumId w:val="29"/>
  </w:num>
  <w:num w:numId="21">
    <w:abstractNumId w:val="12"/>
  </w:num>
  <w:num w:numId="22">
    <w:abstractNumId w:val="14"/>
  </w:num>
  <w:num w:numId="23">
    <w:abstractNumId w:val="31"/>
  </w:num>
  <w:num w:numId="24">
    <w:abstractNumId w:val="2"/>
  </w:num>
  <w:num w:numId="25">
    <w:abstractNumId w:val="4"/>
  </w:num>
  <w:num w:numId="26">
    <w:abstractNumId w:val="16"/>
  </w:num>
  <w:num w:numId="27">
    <w:abstractNumId w:val="27"/>
  </w:num>
  <w:num w:numId="28">
    <w:abstractNumId w:val="11"/>
  </w:num>
  <w:num w:numId="29">
    <w:abstractNumId w:val="25"/>
  </w:num>
  <w:num w:numId="30">
    <w:abstractNumId w:val="20"/>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22"/>
  </w:num>
  <w:num w:numId="54">
    <w:abstractNumId w:val="30"/>
  </w:num>
  <w:num w:numId="55">
    <w:abstractNumId w:val="10"/>
  </w:num>
  <w:num w:numId="5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1D"/>
    <w:rsid w:val="0000040A"/>
    <w:rsid w:val="00000A94"/>
    <w:rsid w:val="00001972"/>
    <w:rsid w:val="00001D9A"/>
    <w:rsid w:val="00007B3A"/>
    <w:rsid w:val="000107E0"/>
    <w:rsid w:val="00011FDE"/>
    <w:rsid w:val="00012FFD"/>
    <w:rsid w:val="00014162"/>
    <w:rsid w:val="00014340"/>
    <w:rsid w:val="000163DF"/>
    <w:rsid w:val="00016A9C"/>
    <w:rsid w:val="00022184"/>
    <w:rsid w:val="00022762"/>
    <w:rsid w:val="000229CF"/>
    <w:rsid w:val="000238E0"/>
    <w:rsid w:val="000249DB"/>
    <w:rsid w:val="0002595E"/>
    <w:rsid w:val="000303C3"/>
    <w:rsid w:val="000331D3"/>
    <w:rsid w:val="00033268"/>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B4D"/>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AE2"/>
    <w:rsid w:val="000E6FD7"/>
    <w:rsid w:val="000F06E1"/>
    <w:rsid w:val="000F0E3C"/>
    <w:rsid w:val="000F19D5"/>
    <w:rsid w:val="000F2F6F"/>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AC6"/>
    <w:rsid w:val="00137565"/>
    <w:rsid w:val="00141114"/>
    <w:rsid w:val="00142969"/>
    <w:rsid w:val="001446C2"/>
    <w:rsid w:val="001457E7"/>
    <w:rsid w:val="00145D9D"/>
    <w:rsid w:val="00146388"/>
    <w:rsid w:val="001529E5"/>
    <w:rsid w:val="00152FB3"/>
    <w:rsid w:val="00153C7E"/>
    <w:rsid w:val="0015679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2E9"/>
    <w:rsid w:val="00187A0B"/>
    <w:rsid w:val="00190087"/>
    <w:rsid w:val="001913C4"/>
    <w:rsid w:val="0019348F"/>
    <w:rsid w:val="00193A07"/>
    <w:rsid w:val="00194C95"/>
    <w:rsid w:val="00195C34"/>
    <w:rsid w:val="00196EF5"/>
    <w:rsid w:val="001A1A53"/>
    <w:rsid w:val="001A234A"/>
    <w:rsid w:val="001A24DC"/>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FC4"/>
    <w:rsid w:val="001E1B6A"/>
    <w:rsid w:val="001E2484"/>
    <w:rsid w:val="001E3CC4"/>
    <w:rsid w:val="001E4882"/>
    <w:rsid w:val="001E73AB"/>
    <w:rsid w:val="001F0794"/>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4E7"/>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5C9"/>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DF3"/>
    <w:rsid w:val="00292D60"/>
    <w:rsid w:val="00293B30"/>
    <w:rsid w:val="00294D34"/>
    <w:rsid w:val="00294E3B"/>
    <w:rsid w:val="00296193"/>
    <w:rsid w:val="00296C66"/>
    <w:rsid w:val="00296EBE"/>
    <w:rsid w:val="002974E3"/>
    <w:rsid w:val="002A084B"/>
    <w:rsid w:val="002A1260"/>
    <w:rsid w:val="002A1589"/>
    <w:rsid w:val="002A1608"/>
    <w:rsid w:val="002A176E"/>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14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38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3F77C3"/>
    <w:rsid w:val="00400E72"/>
    <w:rsid w:val="00401400"/>
    <w:rsid w:val="00404869"/>
    <w:rsid w:val="00405884"/>
    <w:rsid w:val="00407D39"/>
    <w:rsid w:val="0041477A"/>
    <w:rsid w:val="004167A3"/>
    <w:rsid w:val="00421B7B"/>
    <w:rsid w:val="00432DAA"/>
    <w:rsid w:val="00434305"/>
    <w:rsid w:val="00435DF7"/>
    <w:rsid w:val="0044083F"/>
    <w:rsid w:val="00441AE7"/>
    <w:rsid w:val="00445574"/>
    <w:rsid w:val="004467FB"/>
    <w:rsid w:val="00452D6B"/>
    <w:rsid w:val="00453B41"/>
    <w:rsid w:val="00454484"/>
    <w:rsid w:val="0045517B"/>
    <w:rsid w:val="00463B77"/>
    <w:rsid w:val="00463C7B"/>
    <w:rsid w:val="004644A6"/>
    <w:rsid w:val="004659BD"/>
    <w:rsid w:val="00467973"/>
    <w:rsid w:val="00470775"/>
    <w:rsid w:val="004746B1"/>
    <w:rsid w:val="0047583F"/>
    <w:rsid w:val="00475902"/>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245"/>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ED8"/>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D18"/>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E63"/>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0BF"/>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4ACD"/>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9A5"/>
    <w:rsid w:val="00765C43"/>
    <w:rsid w:val="00765EFB"/>
    <w:rsid w:val="007671CA"/>
    <w:rsid w:val="00767C61"/>
    <w:rsid w:val="0077008A"/>
    <w:rsid w:val="00773C1F"/>
    <w:rsid w:val="00774DA4"/>
    <w:rsid w:val="00776599"/>
    <w:rsid w:val="0078114B"/>
    <w:rsid w:val="00781DD2"/>
    <w:rsid w:val="00783ECF"/>
    <w:rsid w:val="0078413A"/>
    <w:rsid w:val="00791B98"/>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2355"/>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3CB"/>
    <w:rsid w:val="008454F8"/>
    <w:rsid w:val="0085173A"/>
    <w:rsid w:val="008603CE"/>
    <w:rsid w:val="008620FC"/>
    <w:rsid w:val="008627A5"/>
    <w:rsid w:val="00863E05"/>
    <w:rsid w:val="00865ACA"/>
    <w:rsid w:val="00865D28"/>
    <w:rsid w:val="00865F85"/>
    <w:rsid w:val="00867C10"/>
    <w:rsid w:val="00870439"/>
    <w:rsid w:val="00870DA1"/>
    <w:rsid w:val="00874E5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CFB"/>
    <w:rsid w:val="00902722"/>
    <w:rsid w:val="009027BC"/>
    <w:rsid w:val="00904B6F"/>
    <w:rsid w:val="009062E6"/>
    <w:rsid w:val="00911BE5"/>
    <w:rsid w:val="00913CA9"/>
    <w:rsid w:val="009145AE"/>
    <w:rsid w:val="009146CE"/>
    <w:rsid w:val="00914CA7"/>
    <w:rsid w:val="00915C3E"/>
    <w:rsid w:val="009161A8"/>
    <w:rsid w:val="009245AE"/>
    <w:rsid w:val="009245F5"/>
    <w:rsid w:val="009249EC"/>
    <w:rsid w:val="009273B3"/>
    <w:rsid w:val="009305B5"/>
    <w:rsid w:val="00933544"/>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76"/>
    <w:rsid w:val="009A278C"/>
    <w:rsid w:val="009A2BC2"/>
    <w:rsid w:val="009A42C1"/>
    <w:rsid w:val="009A5429"/>
    <w:rsid w:val="009A72AD"/>
    <w:rsid w:val="009B09E0"/>
    <w:rsid w:val="009B0BC5"/>
    <w:rsid w:val="009B1247"/>
    <w:rsid w:val="009B4E3C"/>
    <w:rsid w:val="009B6029"/>
    <w:rsid w:val="009B6971"/>
    <w:rsid w:val="009C0B8E"/>
    <w:rsid w:val="009C27F1"/>
    <w:rsid w:val="009C3152"/>
    <w:rsid w:val="009C3257"/>
    <w:rsid w:val="009C4CFA"/>
    <w:rsid w:val="009C5070"/>
    <w:rsid w:val="009D112C"/>
    <w:rsid w:val="009D1385"/>
    <w:rsid w:val="009D47FA"/>
    <w:rsid w:val="009D4C5B"/>
    <w:rsid w:val="009D50D2"/>
    <w:rsid w:val="009D6BCA"/>
    <w:rsid w:val="009E0F62"/>
    <w:rsid w:val="009E1B1D"/>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BB3"/>
    <w:rsid w:val="00A55BD6"/>
    <w:rsid w:val="00A55D50"/>
    <w:rsid w:val="00A57142"/>
    <w:rsid w:val="00A648CD"/>
    <w:rsid w:val="00A6537A"/>
    <w:rsid w:val="00A67866"/>
    <w:rsid w:val="00A70B07"/>
    <w:rsid w:val="00A723F8"/>
    <w:rsid w:val="00A77CCB"/>
    <w:rsid w:val="00A8161E"/>
    <w:rsid w:val="00A83D8D"/>
    <w:rsid w:val="00A8446B"/>
    <w:rsid w:val="00A8473F"/>
    <w:rsid w:val="00A862D6"/>
    <w:rsid w:val="00A8715E"/>
    <w:rsid w:val="00A9295B"/>
    <w:rsid w:val="00A93B09"/>
    <w:rsid w:val="00A952D7"/>
    <w:rsid w:val="00A963F7"/>
    <w:rsid w:val="00A96AD8"/>
    <w:rsid w:val="00AA052C"/>
    <w:rsid w:val="00AA1486"/>
    <w:rsid w:val="00AA1E45"/>
    <w:rsid w:val="00AA4286"/>
    <w:rsid w:val="00AA456B"/>
    <w:rsid w:val="00AA57F5"/>
    <w:rsid w:val="00AA672E"/>
    <w:rsid w:val="00AA6EC9"/>
    <w:rsid w:val="00AB6309"/>
    <w:rsid w:val="00AB6C5F"/>
    <w:rsid w:val="00AB7129"/>
    <w:rsid w:val="00AC27A6"/>
    <w:rsid w:val="00AC30F7"/>
    <w:rsid w:val="00AC3A5A"/>
    <w:rsid w:val="00AC4D95"/>
    <w:rsid w:val="00AC5DA7"/>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777"/>
    <w:rsid w:val="00AF47C5"/>
    <w:rsid w:val="00AF5398"/>
    <w:rsid w:val="00B049AF"/>
    <w:rsid w:val="00B07242"/>
    <w:rsid w:val="00B10534"/>
    <w:rsid w:val="00B113DB"/>
    <w:rsid w:val="00B11D8A"/>
    <w:rsid w:val="00B12981"/>
    <w:rsid w:val="00B147DD"/>
    <w:rsid w:val="00B156FD"/>
    <w:rsid w:val="00B21F61"/>
    <w:rsid w:val="00B242D8"/>
    <w:rsid w:val="00B25AB6"/>
    <w:rsid w:val="00B261F1"/>
    <w:rsid w:val="00B265BC"/>
    <w:rsid w:val="00B31FB1"/>
    <w:rsid w:val="00B33952"/>
    <w:rsid w:val="00B33C5E"/>
    <w:rsid w:val="00B342F4"/>
    <w:rsid w:val="00B34369"/>
    <w:rsid w:val="00B34DC2"/>
    <w:rsid w:val="00B36C1A"/>
    <w:rsid w:val="00B378E5"/>
    <w:rsid w:val="00B4346D"/>
    <w:rsid w:val="00B440F4"/>
    <w:rsid w:val="00B447A5"/>
    <w:rsid w:val="00B4654C"/>
    <w:rsid w:val="00B47293"/>
    <w:rsid w:val="00B4729A"/>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06B"/>
    <w:rsid w:val="00C103E5"/>
    <w:rsid w:val="00C13319"/>
    <w:rsid w:val="00C13EE9"/>
    <w:rsid w:val="00C21540"/>
    <w:rsid w:val="00C21906"/>
    <w:rsid w:val="00C21BFA"/>
    <w:rsid w:val="00C2345B"/>
    <w:rsid w:val="00C24C8D"/>
    <w:rsid w:val="00C25FE2"/>
    <w:rsid w:val="00C26B53"/>
    <w:rsid w:val="00C279B2"/>
    <w:rsid w:val="00C33E50"/>
    <w:rsid w:val="00C34C20"/>
    <w:rsid w:val="00C35A3E"/>
    <w:rsid w:val="00C42130"/>
    <w:rsid w:val="00C423A4"/>
    <w:rsid w:val="00C423E3"/>
    <w:rsid w:val="00C44BF5"/>
    <w:rsid w:val="00C45D11"/>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668"/>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811"/>
    <w:rsid w:val="00CF048A"/>
    <w:rsid w:val="00CF0E43"/>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623"/>
    <w:rsid w:val="00D71F25"/>
    <w:rsid w:val="00D72A9C"/>
    <w:rsid w:val="00D77031"/>
    <w:rsid w:val="00D81145"/>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3D9D"/>
    <w:rsid w:val="00DA64F8"/>
    <w:rsid w:val="00DA6C15"/>
    <w:rsid w:val="00DB0258"/>
    <w:rsid w:val="00DB3255"/>
    <w:rsid w:val="00DB38EE"/>
    <w:rsid w:val="00DB498B"/>
    <w:rsid w:val="00DB66CA"/>
    <w:rsid w:val="00DB6BCA"/>
    <w:rsid w:val="00DB6F54"/>
    <w:rsid w:val="00DB73F7"/>
    <w:rsid w:val="00DC0321"/>
    <w:rsid w:val="00DC2430"/>
    <w:rsid w:val="00DC3067"/>
    <w:rsid w:val="00DC370B"/>
    <w:rsid w:val="00DC5B90"/>
    <w:rsid w:val="00DC71E9"/>
    <w:rsid w:val="00DD00FF"/>
    <w:rsid w:val="00DD0619"/>
    <w:rsid w:val="00DD07FB"/>
    <w:rsid w:val="00DD25C6"/>
    <w:rsid w:val="00DD4DEF"/>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7F7"/>
    <w:rsid w:val="00E56800"/>
    <w:rsid w:val="00E60C63"/>
    <w:rsid w:val="00E62FF9"/>
    <w:rsid w:val="00E635D6"/>
    <w:rsid w:val="00E639BC"/>
    <w:rsid w:val="00E664CC"/>
    <w:rsid w:val="00E70388"/>
    <w:rsid w:val="00E70F92"/>
    <w:rsid w:val="00E74313"/>
    <w:rsid w:val="00E743E0"/>
    <w:rsid w:val="00E74C54"/>
    <w:rsid w:val="00E760A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0EB3"/>
    <w:rsid w:val="00EE613F"/>
    <w:rsid w:val="00EE7295"/>
    <w:rsid w:val="00EE7869"/>
    <w:rsid w:val="00EF054A"/>
    <w:rsid w:val="00EF3235"/>
    <w:rsid w:val="00EF7E72"/>
    <w:rsid w:val="00F03DEE"/>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52E5"/>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C9F"/>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C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45965F122D449A8A91A3A414CC7D3C"/>
        <w:category>
          <w:name w:val="常规"/>
          <w:gallery w:val="placeholder"/>
        </w:category>
        <w:types>
          <w:type w:val="bbPlcHdr"/>
        </w:types>
        <w:behaviors>
          <w:behavior w:val="content"/>
        </w:behaviors>
        <w:guid w:val="{E0AA84A2-90F1-4B54-AB04-3B43BDCD25C0}"/>
      </w:docPartPr>
      <w:docPartBody>
        <w:p w:rsidR="005059C2" w:rsidRDefault="00FE43B2">
          <w:pPr>
            <w:pStyle w:val="0A45965F122D449A8A91A3A414CC7D3C"/>
          </w:pPr>
          <w:r w:rsidRPr="00751A05">
            <w:rPr>
              <w:rStyle w:val="a3"/>
              <w:rFonts w:hint="eastAsia"/>
            </w:rPr>
            <w:t>单击或点击此处输入文字。</w:t>
          </w:r>
        </w:p>
      </w:docPartBody>
    </w:docPart>
    <w:docPart>
      <w:docPartPr>
        <w:name w:val="22319B3D698E450EBB1DC99B952593AB"/>
        <w:category>
          <w:name w:val="常规"/>
          <w:gallery w:val="placeholder"/>
        </w:category>
        <w:types>
          <w:type w:val="bbPlcHdr"/>
        </w:types>
        <w:behaviors>
          <w:behavior w:val="content"/>
        </w:behaviors>
        <w:guid w:val="{F08BE4D9-5698-4316-9383-44FAAEE67F0E}"/>
      </w:docPartPr>
      <w:docPartBody>
        <w:p w:rsidR="005059C2" w:rsidRDefault="00FE43B2">
          <w:pPr>
            <w:pStyle w:val="22319B3D698E450EBB1DC99B952593AB"/>
          </w:pPr>
          <w:r w:rsidRPr="00FB6243">
            <w:rPr>
              <w:rStyle w:val="a3"/>
              <w:rFonts w:hint="eastAsia"/>
            </w:rPr>
            <w:t>选择一项。</w:t>
          </w:r>
        </w:p>
      </w:docPartBody>
    </w:docPart>
    <w:docPart>
      <w:docPartPr>
        <w:name w:val="58CD0563887846629E762E6D7DDA08B3"/>
        <w:category>
          <w:name w:val="常规"/>
          <w:gallery w:val="placeholder"/>
        </w:category>
        <w:types>
          <w:type w:val="bbPlcHdr"/>
        </w:types>
        <w:behaviors>
          <w:behavior w:val="content"/>
        </w:behaviors>
        <w:guid w:val="{E38034C6-0515-4C6A-ADBB-9EB92E47EE52}"/>
      </w:docPartPr>
      <w:docPartBody>
        <w:p w:rsidR="005059C2" w:rsidRDefault="00FE43B2">
          <w:pPr>
            <w:pStyle w:val="58CD0563887846629E762E6D7DDA08B3"/>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2"/>
    <w:rsid w:val="00024A36"/>
    <w:rsid w:val="0009040C"/>
    <w:rsid w:val="00181823"/>
    <w:rsid w:val="002F078A"/>
    <w:rsid w:val="005059C2"/>
    <w:rsid w:val="006C0A33"/>
    <w:rsid w:val="00775464"/>
    <w:rsid w:val="0096099A"/>
    <w:rsid w:val="00A635A7"/>
    <w:rsid w:val="00C3172A"/>
    <w:rsid w:val="00E11D5D"/>
    <w:rsid w:val="00F74783"/>
    <w:rsid w:val="00FA78D1"/>
    <w:rsid w:val="00FB1F02"/>
    <w:rsid w:val="00FE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A45965F122D449A8A91A3A414CC7D3C">
    <w:name w:val="0A45965F122D449A8A91A3A414CC7D3C"/>
    <w:pPr>
      <w:widowControl w:val="0"/>
      <w:jc w:val="both"/>
    </w:pPr>
  </w:style>
  <w:style w:type="paragraph" w:customStyle="1" w:styleId="22319B3D698E450EBB1DC99B952593AB">
    <w:name w:val="22319B3D698E450EBB1DC99B952593AB"/>
    <w:pPr>
      <w:widowControl w:val="0"/>
      <w:jc w:val="both"/>
    </w:pPr>
  </w:style>
  <w:style w:type="paragraph" w:customStyle="1" w:styleId="58CD0563887846629E762E6D7DDA08B3">
    <w:name w:val="58CD0563887846629E762E6D7DDA08B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A45965F122D449A8A91A3A414CC7D3C">
    <w:name w:val="0A45965F122D449A8A91A3A414CC7D3C"/>
    <w:pPr>
      <w:widowControl w:val="0"/>
      <w:jc w:val="both"/>
    </w:pPr>
  </w:style>
  <w:style w:type="paragraph" w:customStyle="1" w:styleId="22319B3D698E450EBB1DC99B952593AB">
    <w:name w:val="22319B3D698E450EBB1DC99B952593AB"/>
    <w:pPr>
      <w:widowControl w:val="0"/>
      <w:jc w:val="both"/>
    </w:pPr>
  </w:style>
  <w:style w:type="paragraph" w:customStyle="1" w:styleId="58CD0563887846629E762E6D7DDA08B3">
    <w:name w:val="58CD0563887846629E762E6D7DDA08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A820-7C78-43BD-B191-76705D70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TotalTime>
  <Pages>10</Pages>
  <Words>966</Words>
  <Characters>5509</Characters>
  <Application>Microsoft Office Word</Application>
  <DocSecurity>0</DocSecurity>
  <Lines>45</Lines>
  <Paragraphs>12</Paragraphs>
  <ScaleCrop>false</ScaleCrop>
  <Company>PCMI</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NECC-A1</cp:lastModifiedBy>
  <cp:revision>3</cp:revision>
  <cp:lastPrinted>2021-02-02T08:22:00Z</cp:lastPrinted>
  <dcterms:created xsi:type="dcterms:W3CDTF">2021-09-08T08:20:00Z</dcterms:created>
  <dcterms:modified xsi:type="dcterms:W3CDTF">2021-09-08T08:30:00Z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